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FE435" w14:textId="77777777" w:rsidR="00F11583" w:rsidRDefault="00A26B25">
      <w:pPr>
        <w:adjustRightInd w:val="0"/>
        <w:snapToGrid w:val="0"/>
        <w:jc w:val="center"/>
        <w:rPr>
          <w:rFonts w:eastAsia="方正小标宋_GBK"/>
          <w:sz w:val="44"/>
          <w:szCs w:val="44"/>
        </w:rPr>
      </w:pPr>
      <w:r>
        <w:rPr>
          <w:rFonts w:eastAsia="方正小标宋_GBK"/>
          <w:sz w:val="44"/>
          <w:szCs w:val="44"/>
        </w:rPr>
        <w:t>关于做好</w:t>
      </w:r>
      <w:r>
        <w:rPr>
          <w:rFonts w:eastAsia="方正小标宋_GBK"/>
          <w:sz w:val="44"/>
          <w:szCs w:val="44"/>
        </w:rPr>
        <w:t>2026</w:t>
      </w:r>
      <w:r>
        <w:rPr>
          <w:rFonts w:eastAsia="方正小标宋_GBK"/>
          <w:sz w:val="44"/>
          <w:szCs w:val="44"/>
        </w:rPr>
        <w:t>届毕业生</w:t>
      </w:r>
    </w:p>
    <w:p w14:paraId="1A01368A" w14:textId="77777777" w:rsidR="00F11583" w:rsidRDefault="00A26B25">
      <w:pPr>
        <w:adjustRightInd w:val="0"/>
        <w:snapToGrid w:val="0"/>
        <w:jc w:val="center"/>
        <w:rPr>
          <w:rFonts w:eastAsia="方正小标宋_GBK"/>
          <w:sz w:val="44"/>
          <w:szCs w:val="44"/>
        </w:rPr>
      </w:pPr>
      <w:r>
        <w:rPr>
          <w:rFonts w:eastAsia="方正小标宋_GBK"/>
          <w:sz w:val="44"/>
          <w:szCs w:val="44"/>
        </w:rPr>
        <w:t>毕业资格与学位授予资格审核工作的通知</w:t>
      </w:r>
    </w:p>
    <w:p w14:paraId="29BE63F4" w14:textId="77777777" w:rsidR="00F11583" w:rsidRPr="0073423F" w:rsidRDefault="00F11583">
      <w:pPr>
        <w:adjustRightInd w:val="0"/>
        <w:snapToGrid w:val="0"/>
        <w:spacing w:line="360" w:lineRule="auto"/>
        <w:jc w:val="left"/>
        <w:rPr>
          <w:rFonts w:ascii="方正仿宋_GBK" w:eastAsia="方正仿宋_GBK" w:hAnsi="方正仿宋_GBK" w:cs="方正仿宋_GBK"/>
          <w:sz w:val="32"/>
          <w:szCs w:val="32"/>
        </w:rPr>
      </w:pPr>
    </w:p>
    <w:p w14:paraId="5F44D560" w14:textId="77777777" w:rsidR="00F11583" w:rsidRDefault="00A26B25">
      <w:pPr>
        <w:adjustRightInd w:val="0"/>
        <w:snapToGrid w:val="0"/>
        <w:spacing w:line="600" w:lineRule="exact"/>
        <w:rPr>
          <w:rFonts w:eastAsia="方正仿宋_GBK"/>
          <w:sz w:val="32"/>
          <w:szCs w:val="32"/>
        </w:rPr>
      </w:pPr>
      <w:r>
        <w:rPr>
          <w:rFonts w:eastAsia="方正仿宋_GBK"/>
          <w:sz w:val="32"/>
          <w:szCs w:val="32"/>
        </w:rPr>
        <w:t>各二级学院：</w:t>
      </w:r>
    </w:p>
    <w:p w14:paraId="3BA63261" w14:textId="77777777" w:rsidR="00F11583" w:rsidRDefault="00A26B25">
      <w:pPr>
        <w:adjustRightInd w:val="0"/>
        <w:snapToGrid w:val="0"/>
        <w:spacing w:line="600" w:lineRule="exact"/>
        <w:ind w:firstLineChars="200" w:firstLine="640"/>
        <w:rPr>
          <w:rFonts w:eastAsia="方正仿宋_GBK"/>
          <w:sz w:val="32"/>
          <w:szCs w:val="32"/>
        </w:rPr>
      </w:pPr>
      <w:r>
        <w:rPr>
          <w:rFonts w:eastAsia="方正仿宋_GBK"/>
          <w:sz w:val="32"/>
          <w:szCs w:val="32"/>
        </w:rPr>
        <w:t>为</w:t>
      </w:r>
      <w:r>
        <w:rPr>
          <w:rFonts w:eastAsia="方正仿宋_GBK" w:hint="eastAsia"/>
          <w:sz w:val="32"/>
          <w:szCs w:val="32"/>
        </w:rPr>
        <w:t>切实</w:t>
      </w:r>
      <w:r>
        <w:rPr>
          <w:rFonts w:eastAsia="方正仿宋_GBK"/>
          <w:sz w:val="32"/>
          <w:szCs w:val="32"/>
        </w:rPr>
        <w:t>做好</w:t>
      </w:r>
      <w:r>
        <w:rPr>
          <w:rFonts w:eastAsia="方正仿宋_GBK"/>
          <w:sz w:val="32"/>
          <w:szCs w:val="32"/>
        </w:rPr>
        <w:t>2026</w:t>
      </w:r>
      <w:r>
        <w:rPr>
          <w:rFonts w:eastAsia="方正仿宋_GBK"/>
          <w:sz w:val="32"/>
          <w:szCs w:val="32"/>
        </w:rPr>
        <w:t>届毕业生毕业资格与学位授予资格审核工作，</w:t>
      </w:r>
      <w:r>
        <w:rPr>
          <w:rFonts w:eastAsia="方正仿宋_GBK" w:hint="eastAsia"/>
          <w:sz w:val="32"/>
          <w:szCs w:val="32"/>
        </w:rPr>
        <w:t>保障毕业生合法权益，</w:t>
      </w:r>
      <w:r>
        <w:rPr>
          <w:rFonts w:eastAsia="方正仿宋_GBK"/>
          <w:sz w:val="32"/>
          <w:szCs w:val="32"/>
        </w:rPr>
        <w:t>现将有关事宜通知如下</w:t>
      </w:r>
      <w:r>
        <w:rPr>
          <w:rFonts w:eastAsia="方正仿宋_GBK" w:hint="eastAsia"/>
          <w:sz w:val="32"/>
          <w:szCs w:val="32"/>
        </w:rPr>
        <w:t>：</w:t>
      </w:r>
    </w:p>
    <w:p w14:paraId="672E001F" w14:textId="77777777" w:rsidR="00F11583" w:rsidRDefault="00A26B25">
      <w:pPr>
        <w:adjustRightInd w:val="0"/>
        <w:snapToGrid w:val="0"/>
        <w:spacing w:line="600" w:lineRule="exact"/>
        <w:ind w:firstLineChars="200" w:firstLine="640"/>
        <w:rPr>
          <w:rFonts w:eastAsia="方正黑体_GBK"/>
          <w:sz w:val="32"/>
          <w:szCs w:val="32"/>
        </w:rPr>
      </w:pPr>
      <w:r>
        <w:rPr>
          <w:rFonts w:eastAsia="方正黑体_GBK"/>
          <w:sz w:val="32"/>
          <w:szCs w:val="32"/>
        </w:rPr>
        <w:t>一、审核要求</w:t>
      </w:r>
    </w:p>
    <w:p w14:paraId="5D2DC4DA" w14:textId="77777777" w:rsidR="00F11583" w:rsidRDefault="00A26B25">
      <w:pPr>
        <w:adjustRightInd w:val="0"/>
        <w:snapToGrid w:val="0"/>
        <w:spacing w:line="600" w:lineRule="exact"/>
        <w:ind w:firstLineChars="200" w:firstLine="640"/>
        <w:rPr>
          <w:rFonts w:eastAsia="方正仿宋_GBK"/>
          <w:sz w:val="32"/>
          <w:szCs w:val="32"/>
        </w:rPr>
      </w:pPr>
      <w:r>
        <w:rPr>
          <w:rFonts w:eastAsia="方正仿宋_GBK"/>
          <w:sz w:val="32"/>
          <w:szCs w:val="32"/>
        </w:rPr>
        <w:t>毕业资格与学位授予资格审核关系到学生能否顺利毕业和取得学士学位，各相关单位务必高度重视，指定专人负责</w:t>
      </w:r>
      <w:r>
        <w:rPr>
          <w:rFonts w:eastAsia="方正仿宋_GBK" w:hint="eastAsia"/>
          <w:sz w:val="32"/>
          <w:szCs w:val="32"/>
        </w:rPr>
        <w:t>审核工作</w:t>
      </w:r>
      <w:r>
        <w:rPr>
          <w:rFonts w:eastAsia="方正仿宋_GBK"/>
          <w:sz w:val="32"/>
          <w:szCs w:val="32"/>
        </w:rPr>
        <w:t>，通力协作，严格</w:t>
      </w:r>
      <w:r>
        <w:rPr>
          <w:rFonts w:eastAsia="方正仿宋_GBK" w:hint="eastAsia"/>
          <w:sz w:val="32"/>
          <w:szCs w:val="32"/>
        </w:rPr>
        <w:t>遵循既定</w:t>
      </w:r>
      <w:r>
        <w:rPr>
          <w:rFonts w:eastAsia="方正仿宋_GBK"/>
          <w:sz w:val="32"/>
          <w:szCs w:val="32"/>
        </w:rPr>
        <w:t>工作流程，</w:t>
      </w:r>
      <w:r>
        <w:rPr>
          <w:rFonts w:eastAsia="方正仿宋_GBK" w:hint="eastAsia"/>
          <w:sz w:val="32"/>
          <w:szCs w:val="32"/>
        </w:rPr>
        <w:t>精准</w:t>
      </w:r>
      <w:r>
        <w:rPr>
          <w:rFonts w:eastAsia="方正仿宋_GBK"/>
          <w:sz w:val="32"/>
          <w:szCs w:val="32"/>
        </w:rPr>
        <w:t>把握</w:t>
      </w:r>
      <w:r>
        <w:rPr>
          <w:rFonts w:eastAsia="方正仿宋_GBK" w:hint="eastAsia"/>
          <w:sz w:val="32"/>
          <w:szCs w:val="32"/>
        </w:rPr>
        <w:t>各</w:t>
      </w:r>
      <w:r>
        <w:rPr>
          <w:rFonts w:eastAsia="方正仿宋_GBK"/>
          <w:sz w:val="32"/>
          <w:szCs w:val="32"/>
        </w:rPr>
        <w:t>时间节点，确保审核工作及时、准确、规范</w:t>
      </w:r>
      <w:r>
        <w:rPr>
          <w:rFonts w:eastAsia="方正仿宋_GBK" w:hint="eastAsia"/>
          <w:sz w:val="32"/>
          <w:szCs w:val="32"/>
        </w:rPr>
        <w:t>完成</w:t>
      </w:r>
      <w:r>
        <w:rPr>
          <w:rFonts w:eastAsia="方正仿宋_GBK"/>
          <w:sz w:val="32"/>
          <w:szCs w:val="32"/>
        </w:rPr>
        <w:t>。</w:t>
      </w:r>
    </w:p>
    <w:p w14:paraId="11CD1630" w14:textId="77777777" w:rsidR="00F11583" w:rsidRDefault="00A26B25">
      <w:pPr>
        <w:adjustRightInd w:val="0"/>
        <w:snapToGrid w:val="0"/>
        <w:spacing w:line="600" w:lineRule="exact"/>
        <w:ind w:firstLineChars="200" w:firstLine="640"/>
        <w:rPr>
          <w:rFonts w:eastAsia="方正黑体_GBK"/>
          <w:sz w:val="32"/>
          <w:szCs w:val="32"/>
        </w:rPr>
      </w:pPr>
      <w:r>
        <w:rPr>
          <w:rFonts w:eastAsia="方正黑体_GBK"/>
          <w:sz w:val="32"/>
          <w:szCs w:val="32"/>
        </w:rPr>
        <w:t>二、审核依据</w:t>
      </w:r>
    </w:p>
    <w:p w14:paraId="250DAF4B" w14:textId="77777777" w:rsidR="00F11583" w:rsidRDefault="00A26B25">
      <w:pPr>
        <w:adjustRightInd w:val="0"/>
        <w:snapToGrid w:val="0"/>
        <w:spacing w:line="600" w:lineRule="exact"/>
        <w:ind w:firstLineChars="200" w:firstLine="640"/>
        <w:rPr>
          <w:rFonts w:eastAsia="方正仿宋_GBK"/>
          <w:sz w:val="32"/>
          <w:szCs w:val="32"/>
        </w:rPr>
      </w:pPr>
      <w:r>
        <w:rPr>
          <w:rFonts w:eastAsia="方正仿宋_GBK" w:hint="eastAsia"/>
          <w:sz w:val="32"/>
          <w:szCs w:val="32"/>
        </w:rPr>
        <w:t>严格</w:t>
      </w:r>
      <w:r>
        <w:rPr>
          <w:rFonts w:eastAsia="方正仿宋_GBK"/>
          <w:sz w:val="32"/>
          <w:szCs w:val="32"/>
        </w:rPr>
        <w:t>依据《重庆文理学院学生学籍管理规定（修订）》《重庆文理学院学分制管理细则（修订）》《重庆文理学院学士学位授予工作实施细则（修订）》等相关文件精神规范执行。</w:t>
      </w:r>
    </w:p>
    <w:p w14:paraId="3D80B28B" w14:textId="77777777" w:rsidR="00F11583" w:rsidRDefault="00A26B25">
      <w:pPr>
        <w:adjustRightInd w:val="0"/>
        <w:snapToGrid w:val="0"/>
        <w:spacing w:line="600" w:lineRule="exact"/>
        <w:ind w:firstLineChars="200" w:firstLine="640"/>
        <w:rPr>
          <w:rFonts w:eastAsia="方正黑体_GBK"/>
          <w:sz w:val="32"/>
          <w:szCs w:val="32"/>
        </w:rPr>
      </w:pPr>
      <w:r>
        <w:rPr>
          <w:rFonts w:eastAsia="方正黑体_GBK"/>
          <w:sz w:val="32"/>
          <w:szCs w:val="32"/>
        </w:rPr>
        <w:t>三、审核流程</w:t>
      </w:r>
    </w:p>
    <w:p w14:paraId="2983F784" w14:textId="77777777" w:rsidR="00F11583" w:rsidRDefault="00A26B25">
      <w:pPr>
        <w:adjustRightInd w:val="0"/>
        <w:snapToGrid w:val="0"/>
        <w:spacing w:line="600" w:lineRule="exact"/>
        <w:ind w:firstLineChars="200" w:firstLine="640"/>
        <w:rPr>
          <w:rFonts w:eastAsia="方正仿宋_GBK"/>
          <w:sz w:val="32"/>
          <w:szCs w:val="32"/>
        </w:rPr>
      </w:pPr>
      <w:r>
        <w:rPr>
          <w:rFonts w:eastAsia="方正仿宋_GBK"/>
          <w:sz w:val="32"/>
          <w:szCs w:val="32"/>
        </w:rPr>
        <w:t>各项审核工作</w:t>
      </w:r>
      <w:r>
        <w:rPr>
          <w:rFonts w:eastAsia="方正仿宋_GBK" w:hint="eastAsia"/>
          <w:sz w:val="32"/>
          <w:szCs w:val="32"/>
        </w:rPr>
        <w:t>须</w:t>
      </w:r>
      <w:r>
        <w:rPr>
          <w:rFonts w:eastAsia="方正仿宋_GBK"/>
          <w:sz w:val="32"/>
          <w:szCs w:val="32"/>
        </w:rPr>
        <w:t>严格按照《</w:t>
      </w:r>
      <w:r>
        <w:rPr>
          <w:rFonts w:eastAsia="方正仿宋_GBK"/>
          <w:sz w:val="32"/>
          <w:szCs w:val="32"/>
        </w:rPr>
        <w:t>2026</w:t>
      </w:r>
      <w:r>
        <w:rPr>
          <w:rFonts w:eastAsia="方正仿宋_GBK"/>
          <w:sz w:val="32"/>
          <w:szCs w:val="32"/>
        </w:rPr>
        <w:t>届毕业生毕业资格与学位授予资格审核推进表》（附件</w:t>
      </w:r>
      <w:r>
        <w:rPr>
          <w:rFonts w:eastAsia="方正仿宋_GBK"/>
          <w:sz w:val="32"/>
          <w:szCs w:val="32"/>
        </w:rPr>
        <w:t>1</w:t>
      </w:r>
      <w:r>
        <w:rPr>
          <w:rFonts w:eastAsia="方正仿宋_GBK"/>
          <w:sz w:val="32"/>
          <w:szCs w:val="32"/>
        </w:rPr>
        <w:t>）要求有序开展</w:t>
      </w:r>
      <w:r>
        <w:rPr>
          <w:rFonts w:eastAsia="方正仿宋_GBK" w:hint="eastAsia"/>
          <w:sz w:val="32"/>
          <w:szCs w:val="32"/>
        </w:rPr>
        <w:t>、逐项落实，确保审核流程闭环、结果可追溯</w:t>
      </w:r>
      <w:r>
        <w:rPr>
          <w:rFonts w:eastAsia="方正仿宋_GBK"/>
          <w:sz w:val="32"/>
          <w:szCs w:val="32"/>
        </w:rPr>
        <w:t>。</w:t>
      </w:r>
    </w:p>
    <w:p w14:paraId="42B6D201" w14:textId="77777777" w:rsidR="00F11583" w:rsidRDefault="00A26B25">
      <w:pPr>
        <w:adjustRightInd w:val="0"/>
        <w:snapToGrid w:val="0"/>
        <w:spacing w:line="600" w:lineRule="exact"/>
        <w:ind w:firstLineChars="200" w:firstLine="640"/>
        <w:rPr>
          <w:rFonts w:eastAsia="方正黑体_GBK"/>
          <w:sz w:val="32"/>
          <w:szCs w:val="32"/>
        </w:rPr>
      </w:pPr>
      <w:r>
        <w:rPr>
          <w:rFonts w:eastAsia="方正黑体_GBK"/>
          <w:sz w:val="32"/>
          <w:szCs w:val="32"/>
        </w:rPr>
        <w:t>四、审核说明</w:t>
      </w:r>
    </w:p>
    <w:p w14:paraId="09838D59" w14:textId="2F3D951F" w:rsidR="00F11583" w:rsidRPr="0073423F" w:rsidRDefault="0073423F">
      <w:pPr>
        <w:adjustRightInd w:val="0"/>
        <w:snapToGrid w:val="0"/>
        <w:spacing w:line="600" w:lineRule="exact"/>
        <w:ind w:firstLineChars="200" w:firstLine="640"/>
        <w:rPr>
          <w:rFonts w:ascii="方正楷体_GBK" w:eastAsia="方正楷体_GBK" w:hint="eastAsia"/>
          <w:bCs/>
          <w:sz w:val="32"/>
          <w:szCs w:val="32"/>
        </w:rPr>
      </w:pPr>
      <w:r>
        <w:rPr>
          <w:rFonts w:ascii="方正楷体_GBK" w:eastAsia="方正楷体_GBK" w:hAnsi="方正仿宋_GBK" w:cs="方正仿宋_GBK" w:hint="eastAsia"/>
          <w:bCs/>
          <w:sz w:val="32"/>
          <w:szCs w:val="32"/>
        </w:rPr>
        <w:t>（一）</w:t>
      </w:r>
      <w:r w:rsidR="00A26B25" w:rsidRPr="0073423F">
        <w:rPr>
          <w:rFonts w:ascii="方正楷体_GBK" w:eastAsia="方正楷体_GBK" w:hAnsi="方正仿宋_GBK" w:cs="方正仿宋_GBK" w:hint="eastAsia"/>
          <w:bCs/>
          <w:sz w:val="32"/>
          <w:szCs w:val="32"/>
        </w:rPr>
        <w:t>结业学生学籍处理说明</w:t>
      </w:r>
    </w:p>
    <w:p w14:paraId="61CFFFE4" w14:textId="06B678A7" w:rsidR="00F11583" w:rsidRDefault="0073423F">
      <w:pPr>
        <w:adjustRightInd w:val="0"/>
        <w:snapToGrid w:val="0"/>
        <w:spacing w:line="600" w:lineRule="exact"/>
        <w:ind w:firstLineChars="200" w:firstLine="640"/>
        <w:rPr>
          <w:rFonts w:eastAsia="方正仿宋_GBK"/>
          <w:sz w:val="32"/>
          <w:szCs w:val="32"/>
        </w:rPr>
      </w:pPr>
      <w:r>
        <w:rPr>
          <w:rFonts w:eastAsia="方正仿宋_GBK" w:hint="eastAsia"/>
          <w:sz w:val="32"/>
          <w:szCs w:val="32"/>
        </w:rPr>
        <w:lastRenderedPageBreak/>
        <w:t>1</w:t>
      </w:r>
      <w:r>
        <w:rPr>
          <w:rFonts w:eastAsia="方正仿宋_GBK"/>
          <w:sz w:val="32"/>
          <w:szCs w:val="32"/>
        </w:rPr>
        <w:t>.</w:t>
      </w:r>
      <w:r w:rsidR="00A26B25">
        <w:rPr>
          <w:rFonts w:eastAsia="方正仿宋_GBK" w:hint="eastAsia"/>
          <w:sz w:val="32"/>
          <w:szCs w:val="32"/>
        </w:rPr>
        <w:t>被认定为结业的学生，</w:t>
      </w:r>
      <w:r w:rsidR="00A26B25">
        <w:rPr>
          <w:rFonts w:eastAsia="方正仿宋_GBK" w:hint="eastAsia"/>
          <w:sz w:val="32"/>
          <w:szCs w:val="32"/>
        </w:rPr>
        <w:t>须</w:t>
      </w:r>
      <w:r w:rsidR="00A26B25">
        <w:rPr>
          <w:rFonts w:eastAsia="方正仿宋_GBK"/>
          <w:sz w:val="32"/>
          <w:szCs w:val="32"/>
        </w:rPr>
        <w:t>填写《重庆文理学院结业生学籍处理</w:t>
      </w:r>
      <w:r w:rsidR="00A26B25">
        <w:rPr>
          <w:rFonts w:eastAsia="方正仿宋_GBK" w:hint="eastAsia"/>
          <w:sz w:val="32"/>
          <w:szCs w:val="32"/>
        </w:rPr>
        <w:t>审核</w:t>
      </w:r>
      <w:r w:rsidR="00A26B25">
        <w:rPr>
          <w:rFonts w:eastAsia="方正仿宋_GBK"/>
          <w:sz w:val="32"/>
          <w:szCs w:val="32"/>
        </w:rPr>
        <w:t>表》（附件</w:t>
      </w:r>
      <w:r w:rsidR="00A26B25">
        <w:rPr>
          <w:rFonts w:eastAsia="方正仿宋_GBK"/>
          <w:sz w:val="32"/>
          <w:szCs w:val="32"/>
        </w:rPr>
        <w:t>3</w:t>
      </w:r>
      <w:r w:rsidR="00A26B25">
        <w:rPr>
          <w:rFonts w:eastAsia="方正仿宋_GBK"/>
          <w:sz w:val="32"/>
          <w:szCs w:val="32"/>
        </w:rPr>
        <w:t>），要求申请人本人亲自办理</w:t>
      </w:r>
      <w:r w:rsidR="00A26B25">
        <w:rPr>
          <w:rFonts w:eastAsia="方正仿宋_GBK" w:hint="eastAsia"/>
          <w:sz w:val="32"/>
          <w:szCs w:val="32"/>
        </w:rPr>
        <w:t>、签字确认，严禁委托他人代办</w:t>
      </w:r>
      <w:r w:rsidR="00A26B25">
        <w:rPr>
          <w:rFonts w:eastAsia="方正仿宋_GBK" w:hint="eastAsia"/>
          <w:sz w:val="32"/>
          <w:szCs w:val="32"/>
        </w:rPr>
        <w:t>。</w:t>
      </w:r>
    </w:p>
    <w:p w14:paraId="344DF456" w14:textId="3A665005" w:rsidR="00F11583" w:rsidRDefault="0073423F">
      <w:pPr>
        <w:widowControl/>
        <w:spacing w:line="600" w:lineRule="exact"/>
        <w:ind w:firstLineChars="200" w:firstLine="640"/>
        <w:rPr>
          <w:rFonts w:eastAsia="方正仿宋_GBK"/>
          <w:sz w:val="32"/>
          <w:szCs w:val="32"/>
        </w:rPr>
      </w:pPr>
      <w:r>
        <w:rPr>
          <w:rFonts w:eastAsia="方正仿宋_GBK" w:hint="eastAsia"/>
          <w:sz w:val="32"/>
          <w:szCs w:val="32"/>
        </w:rPr>
        <w:t>2</w:t>
      </w:r>
      <w:r>
        <w:rPr>
          <w:rFonts w:eastAsia="方正仿宋_GBK"/>
          <w:sz w:val="32"/>
          <w:szCs w:val="32"/>
        </w:rPr>
        <w:t>.</w:t>
      </w:r>
      <w:r w:rsidR="00A26B25">
        <w:rPr>
          <w:rFonts w:eastAsia="方正仿宋_GBK" w:hint="eastAsia"/>
          <w:sz w:val="32"/>
          <w:szCs w:val="32"/>
        </w:rPr>
        <w:t>结业学生</w:t>
      </w:r>
      <w:r w:rsidR="00A26B25">
        <w:rPr>
          <w:rFonts w:eastAsia="方正仿宋_GBK" w:hint="eastAsia"/>
          <w:sz w:val="32"/>
          <w:szCs w:val="32"/>
        </w:rPr>
        <w:t>的</w:t>
      </w:r>
      <w:r w:rsidR="00A26B25">
        <w:rPr>
          <w:rFonts w:eastAsia="方正仿宋_GBK" w:hint="eastAsia"/>
          <w:sz w:val="32"/>
          <w:szCs w:val="32"/>
        </w:rPr>
        <w:t>学籍处理方式</w:t>
      </w:r>
      <w:r w:rsidR="00A26B25">
        <w:rPr>
          <w:rFonts w:eastAsia="方正仿宋_GBK" w:hint="eastAsia"/>
          <w:sz w:val="32"/>
          <w:szCs w:val="32"/>
        </w:rPr>
        <w:t>分为</w:t>
      </w:r>
      <w:r w:rsidR="00A26B25">
        <w:rPr>
          <w:rFonts w:eastAsia="方正仿宋_GBK" w:hint="eastAsia"/>
          <w:sz w:val="32"/>
          <w:szCs w:val="32"/>
        </w:rPr>
        <w:t>“结业离校”和“降级”两种，申请“降级”</w:t>
      </w:r>
      <w:r w:rsidR="00A26B25">
        <w:rPr>
          <w:rFonts w:eastAsia="方正仿宋_GBK" w:hint="eastAsia"/>
          <w:sz w:val="32"/>
          <w:szCs w:val="32"/>
        </w:rPr>
        <w:t>的</w:t>
      </w:r>
      <w:r w:rsidR="00A26B25">
        <w:rPr>
          <w:rFonts w:eastAsia="方正仿宋_GBK" w:hint="eastAsia"/>
          <w:sz w:val="32"/>
          <w:szCs w:val="32"/>
        </w:rPr>
        <w:t>学生须填写</w:t>
      </w:r>
      <w:r w:rsidR="00A26B25">
        <w:rPr>
          <w:rFonts w:eastAsia="方正仿宋_GBK" w:hint="eastAsia"/>
          <w:sz w:val="32"/>
          <w:szCs w:val="32"/>
        </w:rPr>
        <w:t>《</w:t>
      </w:r>
      <w:r w:rsidR="00A26B25">
        <w:rPr>
          <w:rFonts w:eastAsia="方正仿宋_GBK" w:hint="eastAsia"/>
          <w:sz w:val="32"/>
          <w:szCs w:val="32"/>
        </w:rPr>
        <w:t>重庆文理学院学生降级申请表</w:t>
      </w:r>
      <w:r w:rsidR="00A26B25">
        <w:rPr>
          <w:rFonts w:eastAsia="方正仿宋_GBK" w:hint="eastAsia"/>
          <w:sz w:val="32"/>
          <w:szCs w:val="32"/>
        </w:rPr>
        <w:t>》，</w:t>
      </w:r>
      <w:r w:rsidR="00A26B25">
        <w:rPr>
          <w:rFonts w:eastAsia="方正仿宋_GBK" w:hint="eastAsia"/>
          <w:sz w:val="32"/>
          <w:szCs w:val="32"/>
        </w:rPr>
        <w:t>按规定</w:t>
      </w:r>
      <w:r w:rsidR="00A26B25">
        <w:rPr>
          <w:rFonts w:eastAsia="方正仿宋_GBK" w:hint="eastAsia"/>
          <w:sz w:val="32"/>
          <w:szCs w:val="32"/>
        </w:rPr>
        <w:t>降入下一年级学习</w:t>
      </w:r>
      <w:r w:rsidR="00A26B25">
        <w:rPr>
          <w:rFonts w:eastAsia="方正仿宋_GBK" w:hint="eastAsia"/>
          <w:sz w:val="32"/>
          <w:szCs w:val="32"/>
        </w:rPr>
        <w:t>。</w:t>
      </w:r>
    </w:p>
    <w:p w14:paraId="1318FAF3" w14:textId="50EDAE3E" w:rsidR="00F11583" w:rsidRDefault="0073423F">
      <w:pPr>
        <w:adjustRightInd w:val="0"/>
        <w:snapToGrid w:val="0"/>
        <w:spacing w:line="600" w:lineRule="exact"/>
        <w:ind w:firstLineChars="200" w:firstLine="640"/>
        <w:rPr>
          <w:rFonts w:eastAsia="方正仿宋_GBK"/>
          <w:sz w:val="32"/>
          <w:szCs w:val="32"/>
        </w:rPr>
      </w:pPr>
      <w:r>
        <w:rPr>
          <w:rFonts w:eastAsia="方正仿宋_GBK" w:hint="eastAsia"/>
          <w:sz w:val="32"/>
          <w:szCs w:val="32"/>
        </w:rPr>
        <w:t>3</w:t>
      </w:r>
      <w:r>
        <w:rPr>
          <w:rFonts w:eastAsia="方正仿宋_GBK"/>
          <w:sz w:val="32"/>
          <w:szCs w:val="32"/>
        </w:rPr>
        <w:t>.</w:t>
      </w:r>
      <w:r w:rsidR="00A26B25">
        <w:rPr>
          <w:rFonts w:eastAsia="方正仿宋_GBK" w:hint="eastAsia"/>
          <w:sz w:val="32"/>
          <w:szCs w:val="32"/>
        </w:rPr>
        <w:t>结业离校后，相关课程重修费用按《重庆文理学院学分制收费办法》执行。</w:t>
      </w:r>
    </w:p>
    <w:p w14:paraId="59B780CB" w14:textId="0D379A64" w:rsidR="00F11583" w:rsidRPr="0073423F" w:rsidRDefault="0073423F">
      <w:pPr>
        <w:adjustRightInd w:val="0"/>
        <w:snapToGrid w:val="0"/>
        <w:spacing w:line="600" w:lineRule="exact"/>
        <w:ind w:firstLineChars="200" w:firstLine="640"/>
        <w:rPr>
          <w:rFonts w:ascii="方正楷体_GBK" w:eastAsia="方正楷体_GBK"/>
          <w:bCs/>
          <w:sz w:val="32"/>
          <w:szCs w:val="32"/>
        </w:rPr>
      </w:pPr>
      <w:r>
        <w:rPr>
          <w:rFonts w:ascii="方正楷体_GBK" w:eastAsia="方正楷体_GBK" w:hint="eastAsia"/>
          <w:bCs/>
          <w:sz w:val="32"/>
          <w:szCs w:val="32"/>
        </w:rPr>
        <w:t>（二）</w:t>
      </w:r>
      <w:r w:rsidR="00A26B25" w:rsidRPr="0073423F">
        <w:rPr>
          <w:rFonts w:ascii="方正楷体_GBK" w:eastAsia="方正楷体_GBK" w:hint="eastAsia"/>
          <w:bCs/>
          <w:sz w:val="32"/>
          <w:szCs w:val="32"/>
        </w:rPr>
        <w:t>结业换发毕业证</w:t>
      </w:r>
      <w:r w:rsidR="00A26B25" w:rsidRPr="0073423F">
        <w:rPr>
          <w:rFonts w:ascii="方正楷体_GBK" w:eastAsia="方正楷体_GBK" w:hint="eastAsia"/>
          <w:bCs/>
          <w:sz w:val="32"/>
          <w:szCs w:val="32"/>
        </w:rPr>
        <w:t>及</w:t>
      </w:r>
      <w:r w:rsidR="00A26B25" w:rsidRPr="0073423F">
        <w:rPr>
          <w:rFonts w:ascii="方正楷体_GBK" w:eastAsia="方正楷体_GBK" w:hint="eastAsia"/>
          <w:bCs/>
          <w:sz w:val="32"/>
          <w:szCs w:val="32"/>
        </w:rPr>
        <w:t>学位补授说明</w:t>
      </w:r>
    </w:p>
    <w:p w14:paraId="3C4EDF56" w14:textId="77777777" w:rsidR="00F11583" w:rsidRDefault="00A26B25">
      <w:pPr>
        <w:adjustRightInd w:val="0"/>
        <w:snapToGrid w:val="0"/>
        <w:spacing w:line="600" w:lineRule="exact"/>
        <w:ind w:firstLineChars="200" w:firstLine="640"/>
        <w:rPr>
          <w:rFonts w:eastAsia="方正仿宋_GBK"/>
          <w:sz w:val="32"/>
          <w:szCs w:val="32"/>
        </w:rPr>
      </w:pPr>
      <w:r>
        <w:rPr>
          <w:rFonts w:eastAsia="方正仿宋_GBK" w:hint="eastAsia"/>
          <w:sz w:val="32"/>
          <w:szCs w:val="32"/>
        </w:rPr>
        <w:t>往届结业毕业生申请换发毕业证书、补授学士学位证书的，其</w:t>
      </w:r>
      <w:r>
        <w:rPr>
          <w:rFonts w:eastAsia="方正仿宋_GBK"/>
          <w:sz w:val="32"/>
          <w:szCs w:val="32"/>
        </w:rPr>
        <w:t>审核形式和要求</w:t>
      </w:r>
      <w:r>
        <w:rPr>
          <w:rFonts w:eastAsia="方正仿宋_GBK" w:hint="eastAsia"/>
          <w:sz w:val="32"/>
          <w:szCs w:val="32"/>
        </w:rPr>
        <w:t>与当届毕业生完全一致，原则上每年</w:t>
      </w:r>
      <w:r>
        <w:rPr>
          <w:rFonts w:eastAsia="方正仿宋_GBK" w:hint="eastAsia"/>
          <w:sz w:val="32"/>
          <w:szCs w:val="32"/>
        </w:rPr>
        <w:t>6</w:t>
      </w:r>
      <w:r>
        <w:rPr>
          <w:rFonts w:eastAsia="方正仿宋_GBK" w:hint="eastAsia"/>
          <w:sz w:val="32"/>
          <w:szCs w:val="32"/>
        </w:rPr>
        <w:t>月份集中办理一次。</w:t>
      </w:r>
    </w:p>
    <w:p w14:paraId="795617DB" w14:textId="18284492" w:rsidR="00F11583" w:rsidRPr="0073423F" w:rsidRDefault="0073423F">
      <w:pPr>
        <w:adjustRightInd w:val="0"/>
        <w:snapToGrid w:val="0"/>
        <w:spacing w:line="600" w:lineRule="exact"/>
        <w:ind w:firstLineChars="200" w:firstLine="640"/>
        <w:rPr>
          <w:rFonts w:ascii="方正楷体_GBK" w:eastAsia="方正楷体_GBK"/>
          <w:bCs/>
          <w:sz w:val="32"/>
          <w:szCs w:val="32"/>
        </w:rPr>
      </w:pPr>
      <w:r>
        <w:rPr>
          <w:rFonts w:ascii="方正楷体_GBK" w:eastAsia="方正楷体_GBK" w:hint="eastAsia"/>
          <w:bCs/>
          <w:sz w:val="32"/>
          <w:szCs w:val="32"/>
        </w:rPr>
        <w:t>（三）</w:t>
      </w:r>
      <w:bookmarkStart w:id="0" w:name="_GoBack"/>
      <w:bookmarkEnd w:id="0"/>
      <w:r w:rsidR="00A26B25" w:rsidRPr="0073423F">
        <w:rPr>
          <w:rFonts w:ascii="方正楷体_GBK" w:eastAsia="方正楷体_GBK" w:hint="eastAsia"/>
          <w:bCs/>
          <w:sz w:val="32"/>
          <w:szCs w:val="32"/>
        </w:rPr>
        <w:t>学历证书即时注册说明</w:t>
      </w:r>
    </w:p>
    <w:p w14:paraId="16943209" w14:textId="77777777" w:rsidR="00F11583" w:rsidRDefault="00A26B25">
      <w:pPr>
        <w:adjustRightInd w:val="0"/>
        <w:snapToGrid w:val="0"/>
        <w:spacing w:line="600" w:lineRule="exact"/>
        <w:ind w:firstLineChars="200" w:firstLine="640"/>
        <w:rPr>
          <w:rFonts w:ascii="方正仿宋_GBK" w:eastAsia="方正仿宋_GBK" w:cs="方正仿宋_GBK"/>
          <w:sz w:val="32"/>
          <w:szCs w:val="32"/>
        </w:rPr>
      </w:pPr>
      <w:r>
        <w:rPr>
          <w:rFonts w:eastAsia="方正仿宋_GBK"/>
          <w:sz w:val="32"/>
          <w:szCs w:val="32"/>
        </w:rPr>
        <w:t>根据教育部学生司《关于普通高等教育学历证书即时电子注册的通知》文件要求</w:t>
      </w:r>
      <w:r>
        <w:rPr>
          <w:rFonts w:eastAsia="方正仿宋_GBK" w:hint="eastAsia"/>
          <w:sz w:val="32"/>
          <w:szCs w:val="32"/>
        </w:rPr>
        <w:t>，</w:t>
      </w:r>
      <w:r>
        <w:rPr>
          <w:rFonts w:eastAsia="方正仿宋_GBK"/>
          <w:sz w:val="32"/>
          <w:szCs w:val="32"/>
        </w:rPr>
        <w:t>普通高等教育学历证书实施在线即时电子注册，学校将于审核完成后</w:t>
      </w:r>
      <w:r>
        <w:rPr>
          <w:rFonts w:eastAsia="方正仿宋_GBK" w:hint="eastAsia"/>
          <w:sz w:val="32"/>
          <w:szCs w:val="32"/>
        </w:rPr>
        <w:t>，</w:t>
      </w:r>
      <w:r>
        <w:rPr>
          <w:rFonts w:eastAsia="方正仿宋_GBK"/>
          <w:sz w:val="32"/>
          <w:szCs w:val="32"/>
        </w:rPr>
        <w:t>在教育部学信网平台上传</w:t>
      </w:r>
      <w:r>
        <w:rPr>
          <w:rFonts w:eastAsia="方正仿宋_GBK"/>
          <w:sz w:val="32"/>
          <w:szCs w:val="32"/>
        </w:rPr>
        <w:t>2026</w:t>
      </w:r>
      <w:r>
        <w:rPr>
          <w:rFonts w:eastAsia="方正仿宋_GBK"/>
          <w:sz w:val="32"/>
          <w:szCs w:val="32"/>
        </w:rPr>
        <w:t>届毕业生学历数据。</w:t>
      </w:r>
      <w:r>
        <w:rPr>
          <w:rFonts w:ascii="方正仿宋_GBK" w:eastAsia="方正仿宋_GBK" w:cs="方正仿宋_GBK" w:hint="eastAsia"/>
          <w:sz w:val="32"/>
          <w:szCs w:val="32"/>
        </w:rPr>
        <w:t>获得《毕业证书》和《结业证书》</w:t>
      </w:r>
      <w:r>
        <w:rPr>
          <w:rFonts w:ascii="方正仿宋_GBK" w:eastAsia="方正仿宋_GBK" w:cs="方正仿宋_GBK" w:hint="eastAsia"/>
          <w:sz w:val="32"/>
          <w:szCs w:val="32"/>
        </w:rPr>
        <w:t>的，</w:t>
      </w:r>
      <w:r>
        <w:rPr>
          <w:rFonts w:ascii="方正仿宋_GBK" w:eastAsia="方正仿宋_GBK" w:cs="方正仿宋_GBK" w:hint="eastAsia"/>
          <w:sz w:val="32"/>
          <w:szCs w:val="32"/>
        </w:rPr>
        <w:t>在教育部学信平台</w:t>
      </w:r>
      <w:r>
        <w:rPr>
          <w:rFonts w:ascii="方正仿宋_GBK" w:eastAsia="方正仿宋_GBK" w:cs="方正仿宋_GBK" w:hint="eastAsia"/>
          <w:sz w:val="32"/>
          <w:szCs w:val="32"/>
        </w:rPr>
        <w:t>分别</w:t>
      </w:r>
      <w:r>
        <w:rPr>
          <w:rFonts w:ascii="方正仿宋_GBK" w:eastAsia="方正仿宋_GBK" w:cs="方正仿宋_GBK" w:hint="eastAsia"/>
          <w:sz w:val="32"/>
          <w:szCs w:val="32"/>
        </w:rPr>
        <w:t>以“毕业”和“结业”两种结论进行学历认定。</w:t>
      </w:r>
    </w:p>
    <w:p w14:paraId="0B122FEE" w14:textId="52BCAC1B" w:rsidR="00F11583" w:rsidRDefault="00A26B25">
      <w:pPr>
        <w:adjustRightInd w:val="0"/>
        <w:snapToGrid w:val="0"/>
        <w:spacing w:line="600" w:lineRule="exact"/>
        <w:ind w:firstLine="600"/>
        <w:rPr>
          <w:rFonts w:eastAsia="方正仿宋_GBK"/>
          <w:sz w:val="32"/>
          <w:szCs w:val="32"/>
        </w:rPr>
      </w:pPr>
      <w:r>
        <w:rPr>
          <w:rFonts w:eastAsia="方正仿宋_GBK"/>
          <w:sz w:val="32"/>
          <w:szCs w:val="32"/>
        </w:rPr>
        <w:t>联系人</w:t>
      </w:r>
      <w:r>
        <w:rPr>
          <w:rFonts w:eastAsia="方正仿宋_GBK"/>
          <w:sz w:val="32"/>
          <w:szCs w:val="32"/>
        </w:rPr>
        <w:t>:</w:t>
      </w:r>
      <w:r>
        <w:rPr>
          <w:rFonts w:eastAsia="方正仿宋_GBK"/>
          <w:sz w:val="32"/>
          <w:szCs w:val="32"/>
        </w:rPr>
        <w:t>殷涛</w:t>
      </w:r>
      <w:r w:rsidR="0073423F">
        <w:rPr>
          <w:rFonts w:eastAsia="方正仿宋_GBK" w:hint="eastAsia"/>
          <w:sz w:val="32"/>
          <w:szCs w:val="32"/>
        </w:rPr>
        <w:t>；</w:t>
      </w:r>
      <w:r>
        <w:rPr>
          <w:rFonts w:eastAsia="方正仿宋_GBK"/>
          <w:sz w:val="32"/>
          <w:szCs w:val="32"/>
        </w:rPr>
        <w:t>联系电话：</w:t>
      </w:r>
      <w:r>
        <w:rPr>
          <w:rFonts w:eastAsia="方正仿宋_GBK"/>
          <w:sz w:val="32"/>
          <w:szCs w:val="32"/>
        </w:rPr>
        <w:t>49891935</w:t>
      </w:r>
    </w:p>
    <w:p w14:paraId="2CAAB37F" w14:textId="77777777" w:rsidR="00F11583" w:rsidRDefault="00A26B25">
      <w:pPr>
        <w:adjustRightInd w:val="0"/>
        <w:snapToGrid w:val="0"/>
        <w:spacing w:line="600" w:lineRule="exact"/>
        <w:ind w:firstLineChars="200" w:firstLine="640"/>
        <w:rPr>
          <w:rFonts w:eastAsia="方正仿宋_GBK"/>
          <w:sz w:val="32"/>
          <w:szCs w:val="32"/>
        </w:rPr>
      </w:pPr>
      <w:r>
        <w:rPr>
          <w:rFonts w:eastAsia="方正仿宋_GBK"/>
          <w:sz w:val="32"/>
          <w:szCs w:val="32"/>
        </w:rPr>
        <w:t>附件：</w:t>
      </w:r>
      <w:r>
        <w:rPr>
          <w:rFonts w:eastAsia="方正仿宋_GBK"/>
          <w:sz w:val="32"/>
          <w:szCs w:val="32"/>
        </w:rPr>
        <w:t>1.2026</w:t>
      </w:r>
      <w:r>
        <w:rPr>
          <w:rFonts w:eastAsia="方正仿宋_GBK"/>
          <w:sz w:val="32"/>
          <w:szCs w:val="32"/>
        </w:rPr>
        <w:t>届毕业生毕业资格与学位授予资格审核推进</w:t>
      </w:r>
      <w:r>
        <w:rPr>
          <w:rFonts w:eastAsia="方正仿宋_GBK"/>
          <w:sz w:val="32"/>
          <w:szCs w:val="32"/>
        </w:rPr>
        <w:lastRenderedPageBreak/>
        <w:t>表</w:t>
      </w:r>
    </w:p>
    <w:p w14:paraId="5D6763F0" w14:textId="77777777" w:rsidR="00F11583" w:rsidRDefault="00A26B25">
      <w:pPr>
        <w:adjustRightInd w:val="0"/>
        <w:snapToGrid w:val="0"/>
        <w:spacing w:line="600" w:lineRule="exact"/>
        <w:ind w:firstLineChars="500" w:firstLine="1600"/>
        <w:rPr>
          <w:rFonts w:eastAsia="方正仿宋_GBK"/>
          <w:sz w:val="32"/>
          <w:szCs w:val="32"/>
        </w:rPr>
      </w:pPr>
      <w:r>
        <w:rPr>
          <w:rFonts w:eastAsia="方正仿宋_GBK"/>
          <w:sz w:val="32"/>
          <w:szCs w:val="32"/>
        </w:rPr>
        <w:t>2.</w:t>
      </w:r>
      <w:r>
        <w:rPr>
          <w:rFonts w:eastAsia="方正仿宋_GBK"/>
          <w:sz w:val="32"/>
          <w:szCs w:val="32"/>
        </w:rPr>
        <w:t>学院毕业资格、学位授予资格审核工作小组成员名单</w:t>
      </w:r>
    </w:p>
    <w:p w14:paraId="72A668B2" w14:textId="77777777" w:rsidR="00F11583" w:rsidRDefault="00A26B25">
      <w:pPr>
        <w:adjustRightInd w:val="0"/>
        <w:snapToGrid w:val="0"/>
        <w:spacing w:line="600" w:lineRule="exact"/>
        <w:ind w:firstLineChars="500" w:firstLine="1600"/>
        <w:rPr>
          <w:rFonts w:eastAsia="方正仿宋_GBK"/>
          <w:sz w:val="32"/>
          <w:szCs w:val="32"/>
        </w:rPr>
      </w:pPr>
      <w:r>
        <w:rPr>
          <w:rFonts w:eastAsia="方正仿宋_GBK"/>
          <w:sz w:val="32"/>
          <w:szCs w:val="32"/>
        </w:rPr>
        <w:t>3.</w:t>
      </w:r>
      <w:r>
        <w:rPr>
          <w:rFonts w:eastAsia="方正仿宋_GBK"/>
          <w:sz w:val="32"/>
          <w:szCs w:val="32"/>
        </w:rPr>
        <w:t>重庆文理学院结业生学籍处理申请表</w:t>
      </w:r>
    </w:p>
    <w:p w14:paraId="092D0A7D" w14:textId="77777777" w:rsidR="00F11583" w:rsidRDefault="00A26B25">
      <w:pPr>
        <w:adjustRightInd w:val="0"/>
        <w:snapToGrid w:val="0"/>
        <w:spacing w:line="600" w:lineRule="exact"/>
        <w:ind w:firstLineChars="500" w:firstLine="1600"/>
        <w:rPr>
          <w:rFonts w:eastAsia="方正仿宋_GBK"/>
          <w:sz w:val="32"/>
          <w:szCs w:val="32"/>
        </w:rPr>
      </w:pPr>
      <w:r>
        <w:rPr>
          <w:rFonts w:eastAsia="方正仿宋_GBK"/>
          <w:sz w:val="32"/>
          <w:szCs w:val="32"/>
        </w:rPr>
        <w:t>4.2026</w:t>
      </w:r>
      <w:r>
        <w:rPr>
          <w:rFonts w:eastAsia="方正仿宋_GBK"/>
          <w:sz w:val="32"/>
          <w:szCs w:val="32"/>
        </w:rPr>
        <w:t>届毕业生毕业资格、学位授予资格审核情况汇总表</w:t>
      </w:r>
    </w:p>
    <w:p w14:paraId="7F42BC2E" w14:textId="77777777" w:rsidR="00F11583" w:rsidRDefault="00F11583">
      <w:pPr>
        <w:adjustRightInd w:val="0"/>
        <w:snapToGrid w:val="0"/>
        <w:spacing w:line="600" w:lineRule="exact"/>
        <w:ind w:firstLine="600"/>
        <w:jc w:val="left"/>
        <w:rPr>
          <w:rFonts w:eastAsia="方正仿宋_GBK"/>
          <w:sz w:val="32"/>
          <w:szCs w:val="32"/>
        </w:rPr>
      </w:pPr>
    </w:p>
    <w:p w14:paraId="2ED4B924" w14:textId="77777777" w:rsidR="00F11583" w:rsidRDefault="00F11583">
      <w:pPr>
        <w:adjustRightInd w:val="0"/>
        <w:snapToGrid w:val="0"/>
        <w:spacing w:line="600" w:lineRule="exact"/>
        <w:ind w:firstLineChars="200" w:firstLine="640"/>
        <w:jc w:val="left"/>
        <w:outlineLvl w:val="0"/>
        <w:rPr>
          <w:rFonts w:eastAsia="方正仿宋_GBK"/>
          <w:sz w:val="32"/>
          <w:szCs w:val="32"/>
        </w:rPr>
      </w:pPr>
    </w:p>
    <w:p w14:paraId="4FD2A66E" w14:textId="7EC263AD" w:rsidR="00F11583" w:rsidRDefault="00A26B25">
      <w:pPr>
        <w:adjustRightInd w:val="0"/>
        <w:snapToGrid w:val="0"/>
        <w:spacing w:line="600" w:lineRule="exact"/>
        <w:ind w:firstLineChars="200" w:firstLine="640"/>
        <w:jc w:val="left"/>
        <w:rPr>
          <w:rFonts w:eastAsia="方正仿宋_GBK"/>
          <w:sz w:val="32"/>
          <w:szCs w:val="32"/>
        </w:rPr>
      </w:pPr>
      <w:r>
        <w:rPr>
          <w:rFonts w:eastAsia="方正仿宋_GBK"/>
          <w:sz w:val="32"/>
          <w:szCs w:val="32"/>
        </w:rPr>
        <w:t xml:space="preserve">                                    </w:t>
      </w:r>
      <w:r>
        <w:rPr>
          <w:rFonts w:eastAsia="方正仿宋_GBK"/>
          <w:sz w:val="32"/>
          <w:szCs w:val="32"/>
        </w:rPr>
        <w:t>教务处</w:t>
      </w:r>
    </w:p>
    <w:p w14:paraId="457C6787" w14:textId="7C2F24F9" w:rsidR="00F11583" w:rsidRDefault="00A26B25">
      <w:pPr>
        <w:adjustRightInd w:val="0"/>
        <w:snapToGrid w:val="0"/>
        <w:spacing w:line="600" w:lineRule="exact"/>
        <w:jc w:val="left"/>
        <w:rPr>
          <w:rFonts w:eastAsia="方正仿宋_GBK"/>
          <w:sz w:val="32"/>
          <w:szCs w:val="32"/>
        </w:rPr>
      </w:pPr>
      <w:r>
        <w:rPr>
          <w:rFonts w:eastAsia="方正仿宋_GBK"/>
          <w:sz w:val="32"/>
          <w:szCs w:val="32"/>
        </w:rPr>
        <w:t xml:space="preserve">                                    </w:t>
      </w:r>
      <w:r>
        <w:rPr>
          <w:rFonts w:eastAsia="方正仿宋_GBK"/>
          <w:sz w:val="32"/>
          <w:szCs w:val="32"/>
        </w:rPr>
        <w:t xml:space="preserve"> 2026</w:t>
      </w:r>
      <w:r>
        <w:rPr>
          <w:rFonts w:eastAsia="方正仿宋_GBK"/>
          <w:sz w:val="32"/>
          <w:szCs w:val="32"/>
        </w:rPr>
        <w:t>年</w:t>
      </w:r>
      <w:r>
        <w:rPr>
          <w:rFonts w:eastAsia="方正仿宋_GBK" w:hint="eastAsia"/>
          <w:sz w:val="32"/>
          <w:szCs w:val="32"/>
        </w:rPr>
        <w:t>4</w:t>
      </w:r>
      <w:r>
        <w:rPr>
          <w:rFonts w:eastAsia="方正仿宋_GBK"/>
          <w:sz w:val="32"/>
          <w:szCs w:val="32"/>
        </w:rPr>
        <w:t>月</w:t>
      </w:r>
      <w:r>
        <w:rPr>
          <w:rFonts w:eastAsia="方正仿宋_GBK" w:hint="eastAsia"/>
          <w:sz w:val="32"/>
          <w:szCs w:val="32"/>
        </w:rPr>
        <w:t>2</w:t>
      </w:r>
      <w:r w:rsidR="0073423F">
        <w:rPr>
          <w:rFonts w:eastAsia="方正仿宋_GBK"/>
          <w:sz w:val="32"/>
          <w:szCs w:val="32"/>
        </w:rPr>
        <w:t>7</w:t>
      </w:r>
      <w:r>
        <w:rPr>
          <w:rFonts w:eastAsia="方正仿宋_GBK"/>
          <w:sz w:val="32"/>
          <w:szCs w:val="32"/>
        </w:rPr>
        <w:t>日</w:t>
      </w:r>
    </w:p>
    <w:p w14:paraId="37AA5467" w14:textId="77777777" w:rsidR="0073423F" w:rsidRDefault="0073423F">
      <w:pPr>
        <w:adjustRightInd w:val="0"/>
        <w:snapToGrid w:val="0"/>
        <w:spacing w:line="600" w:lineRule="exact"/>
        <w:jc w:val="left"/>
        <w:rPr>
          <w:rFonts w:eastAsia="方正仿宋_GBK" w:hint="eastAsia"/>
          <w:sz w:val="32"/>
          <w:szCs w:val="32"/>
        </w:rPr>
      </w:pPr>
    </w:p>
    <w:sectPr w:rsidR="0073423F" w:rsidSect="0073423F">
      <w:footerReference w:type="default" r:id="rId6"/>
      <w:pgSz w:w="11906" w:h="16838"/>
      <w:pgMar w:top="2098" w:right="1531" w:bottom="1985" w:left="1588" w:header="851" w:footer="992" w:gutter="0"/>
      <w:pgNumType w:fmt="numberInDash"/>
      <w:cols w:space="425"/>
      <w:docGrid w:type="linesAndChars" w:linePitch="60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5660D" w14:textId="77777777" w:rsidR="00A26B25" w:rsidRDefault="00A26B25">
      <w:r>
        <w:separator/>
      </w:r>
    </w:p>
  </w:endnote>
  <w:endnote w:type="continuationSeparator" w:id="0">
    <w:p w14:paraId="77A391A9" w14:textId="77777777" w:rsidR="00A26B25" w:rsidRDefault="00A2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toneSansSemibold">
    <w:altName w:val="Times New Roman"/>
    <w:charset w:val="00"/>
    <w:family w:val="auto"/>
    <w:pitch w:val="default"/>
    <w:sig w:usb0="00000000"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4ABDD" w14:textId="1210DE46" w:rsidR="00F11583" w:rsidRDefault="00A26B25">
    <w:pPr>
      <w:pStyle w:val="af"/>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73423F">
      <w:rPr>
        <w:rStyle w:val="af6"/>
        <w:noProof/>
      </w:rPr>
      <w:t>- 1 -</w:t>
    </w:r>
    <w:r>
      <w:rPr>
        <w:rStyle w:val="af6"/>
      </w:rPr>
      <w:fldChar w:fldCharType="end"/>
    </w:r>
  </w:p>
  <w:p w14:paraId="7812DECD" w14:textId="77777777" w:rsidR="00F11583" w:rsidRDefault="00F11583">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BA66A" w14:textId="77777777" w:rsidR="00A26B25" w:rsidRDefault="00A26B25">
      <w:r>
        <w:separator/>
      </w:r>
    </w:p>
  </w:footnote>
  <w:footnote w:type="continuationSeparator" w:id="0">
    <w:p w14:paraId="690454DD" w14:textId="77777777" w:rsidR="00A26B25" w:rsidRDefault="00A26B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42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FCF"/>
    <w:rsid w:val="00001B5A"/>
    <w:rsid w:val="00003564"/>
    <w:rsid w:val="00003A00"/>
    <w:rsid w:val="000045B2"/>
    <w:rsid w:val="00010416"/>
    <w:rsid w:val="00013D27"/>
    <w:rsid w:val="0001426D"/>
    <w:rsid w:val="00014423"/>
    <w:rsid w:val="00022282"/>
    <w:rsid w:val="00023153"/>
    <w:rsid w:val="000265FF"/>
    <w:rsid w:val="00036FA7"/>
    <w:rsid w:val="00037119"/>
    <w:rsid w:val="00037242"/>
    <w:rsid w:val="00040632"/>
    <w:rsid w:val="000408D3"/>
    <w:rsid w:val="00044C35"/>
    <w:rsid w:val="000453F5"/>
    <w:rsid w:val="0004717B"/>
    <w:rsid w:val="00050CAF"/>
    <w:rsid w:val="00054324"/>
    <w:rsid w:val="00056A40"/>
    <w:rsid w:val="000573D1"/>
    <w:rsid w:val="0006145A"/>
    <w:rsid w:val="000666EC"/>
    <w:rsid w:val="000674A7"/>
    <w:rsid w:val="00067C37"/>
    <w:rsid w:val="000705C5"/>
    <w:rsid w:val="000739B3"/>
    <w:rsid w:val="00075058"/>
    <w:rsid w:val="00082AF3"/>
    <w:rsid w:val="00083B86"/>
    <w:rsid w:val="00085E27"/>
    <w:rsid w:val="00087002"/>
    <w:rsid w:val="00090447"/>
    <w:rsid w:val="0009214B"/>
    <w:rsid w:val="0009565F"/>
    <w:rsid w:val="00095B17"/>
    <w:rsid w:val="00096B8D"/>
    <w:rsid w:val="000A4256"/>
    <w:rsid w:val="000A51EE"/>
    <w:rsid w:val="000A5B0D"/>
    <w:rsid w:val="000A71BB"/>
    <w:rsid w:val="000B03F9"/>
    <w:rsid w:val="000B2040"/>
    <w:rsid w:val="000B4CCA"/>
    <w:rsid w:val="000B7B3D"/>
    <w:rsid w:val="000C0F44"/>
    <w:rsid w:val="000C3E84"/>
    <w:rsid w:val="000C40C5"/>
    <w:rsid w:val="000C4746"/>
    <w:rsid w:val="000C54A1"/>
    <w:rsid w:val="000C5A55"/>
    <w:rsid w:val="000C6A13"/>
    <w:rsid w:val="000C7525"/>
    <w:rsid w:val="000D2756"/>
    <w:rsid w:val="000D5793"/>
    <w:rsid w:val="000D5F13"/>
    <w:rsid w:val="000D6D35"/>
    <w:rsid w:val="000D7BE2"/>
    <w:rsid w:val="000E0F80"/>
    <w:rsid w:val="000E1C33"/>
    <w:rsid w:val="000E201E"/>
    <w:rsid w:val="000E375F"/>
    <w:rsid w:val="000E4172"/>
    <w:rsid w:val="000E57E6"/>
    <w:rsid w:val="000E77F4"/>
    <w:rsid w:val="000E780D"/>
    <w:rsid w:val="000F00DC"/>
    <w:rsid w:val="000F1E2A"/>
    <w:rsid w:val="000F256D"/>
    <w:rsid w:val="000F638E"/>
    <w:rsid w:val="000F64D8"/>
    <w:rsid w:val="000F697D"/>
    <w:rsid w:val="000F6D63"/>
    <w:rsid w:val="000F7640"/>
    <w:rsid w:val="00105969"/>
    <w:rsid w:val="00110881"/>
    <w:rsid w:val="00111B49"/>
    <w:rsid w:val="001129BD"/>
    <w:rsid w:val="001134C0"/>
    <w:rsid w:val="00114339"/>
    <w:rsid w:val="00115D68"/>
    <w:rsid w:val="001177CB"/>
    <w:rsid w:val="001202A2"/>
    <w:rsid w:val="00120572"/>
    <w:rsid w:val="0012172E"/>
    <w:rsid w:val="001258BB"/>
    <w:rsid w:val="001266B5"/>
    <w:rsid w:val="001326B7"/>
    <w:rsid w:val="00132E20"/>
    <w:rsid w:val="0013359E"/>
    <w:rsid w:val="00134225"/>
    <w:rsid w:val="00135F39"/>
    <w:rsid w:val="001364B5"/>
    <w:rsid w:val="00141437"/>
    <w:rsid w:val="001423A0"/>
    <w:rsid w:val="001440DA"/>
    <w:rsid w:val="00145C05"/>
    <w:rsid w:val="00145C3D"/>
    <w:rsid w:val="00147B86"/>
    <w:rsid w:val="00151644"/>
    <w:rsid w:val="001529BE"/>
    <w:rsid w:val="00153BDA"/>
    <w:rsid w:val="00153C1F"/>
    <w:rsid w:val="00155351"/>
    <w:rsid w:val="00156B09"/>
    <w:rsid w:val="0016126D"/>
    <w:rsid w:val="001613BD"/>
    <w:rsid w:val="00161A02"/>
    <w:rsid w:val="00164224"/>
    <w:rsid w:val="00164D8E"/>
    <w:rsid w:val="00171238"/>
    <w:rsid w:val="00174AD1"/>
    <w:rsid w:val="001805D8"/>
    <w:rsid w:val="00181E53"/>
    <w:rsid w:val="00185E44"/>
    <w:rsid w:val="001862C7"/>
    <w:rsid w:val="00191138"/>
    <w:rsid w:val="00191DFE"/>
    <w:rsid w:val="00193116"/>
    <w:rsid w:val="00193905"/>
    <w:rsid w:val="001975EF"/>
    <w:rsid w:val="001A07D1"/>
    <w:rsid w:val="001A1253"/>
    <w:rsid w:val="001A3276"/>
    <w:rsid w:val="001A399A"/>
    <w:rsid w:val="001A3D5C"/>
    <w:rsid w:val="001A7C8D"/>
    <w:rsid w:val="001B0293"/>
    <w:rsid w:val="001B17AC"/>
    <w:rsid w:val="001B476E"/>
    <w:rsid w:val="001B49FD"/>
    <w:rsid w:val="001B5219"/>
    <w:rsid w:val="001C575F"/>
    <w:rsid w:val="001C6318"/>
    <w:rsid w:val="001C6A8A"/>
    <w:rsid w:val="001D1AEF"/>
    <w:rsid w:val="001D3DAF"/>
    <w:rsid w:val="001D4C75"/>
    <w:rsid w:val="001E0436"/>
    <w:rsid w:val="001E0EDF"/>
    <w:rsid w:val="001E1813"/>
    <w:rsid w:val="001E1BFE"/>
    <w:rsid w:val="001E2487"/>
    <w:rsid w:val="001E4C1A"/>
    <w:rsid w:val="001F08E9"/>
    <w:rsid w:val="001F3D9F"/>
    <w:rsid w:val="001F40F7"/>
    <w:rsid w:val="00200688"/>
    <w:rsid w:val="0020184B"/>
    <w:rsid w:val="0020582F"/>
    <w:rsid w:val="00210448"/>
    <w:rsid w:val="002125E7"/>
    <w:rsid w:val="00216372"/>
    <w:rsid w:val="002170B0"/>
    <w:rsid w:val="00217BC0"/>
    <w:rsid w:val="00221073"/>
    <w:rsid w:val="00224DC1"/>
    <w:rsid w:val="00224F02"/>
    <w:rsid w:val="00225E60"/>
    <w:rsid w:val="002274F9"/>
    <w:rsid w:val="0022756F"/>
    <w:rsid w:val="00230A61"/>
    <w:rsid w:val="002329E6"/>
    <w:rsid w:val="00233318"/>
    <w:rsid w:val="002442B2"/>
    <w:rsid w:val="00244944"/>
    <w:rsid w:val="00247E2A"/>
    <w:rsid w:val="00252757"/>
    <w:rsid w:val="00253A78"/>
    <w:rsid w:val="0025466C"/>
    <w:rsid w:val="00255825"/>
    <w:rsid w:val="00256BEF"/>
    <w:rsid w:val="00260135"/>
    <w:rsid w:val="00261906"/>
    <w:rsid w:val="002628FB"/>
    <w:rsid w:val="00262F7E"/>
    <w:rsid w:val="0026345F"/>
    <w:rsid w:val="00264E30"/>
    <w:rsid w:val="00266748"/>
    <w:rsid w:val="00266959"/>
    <w:rsid w:val="00273C3F"/>
    <w:rsid w:val="0027478D"/>
    <w:rsid w:val="002754CE"/>
    <w:rsid w:val="00275E49"/>
    <w:rsid w:val="00280C4D"/>
    <w:rsid w:val="00280F93"/>
    <w:rsid w:val="00281961"/>
    <w:rsid w:val="0028611F"/>
    <w:rsid w:val="002869E1"/>
    <w:rsid w:val="002901CE"/>
    <w:rsid w:val="002901CF"/>
    <w:rsid w:val="002928A0"/>
    <w:rsid w:val="00294D11"/>
    <w:rsid w:val="00294D9E"/>
    <w:rsid w:val="0029599A"/>
    <w:rsid w:val="00296766"/>
    <w:rsid w:val="002967A4"/>
    <w:rsid w:val="0029682C"/>
    <w:rsid w:val="00297BC3"/>
    <w:rsid w:val="002A02B9"/>
    <w:rsid w:val="002A199E"/>
    <w:rsid w:val="002A2B11"/>
    <w:rsid w:val="002A50BD"/>
    <w:rsid w:val="002B035E"/>
    <w:rsid w:val="002B1D9D"/>
    <w:rsid w:val="002B347A"/>
    <w:rsid w:val="002B4D07"/>
    <w:rsid w:val="002B6F50"/>
    <w:rsid w:val="002B7D97"/>
    <w:rsid w:val="002C30E3"/>
    <w:rsid w:val="002C5FF0"/>
    <w:rsid w:val="002D0D4F"/>
    <w:rsid w:val="002D0F3D"/>
    <w:rsid w:val="002D3E9B"/>
    <w:rsid w:val="002D42C6"/>
    <w:rsid w:val="002D495E"/>
    <w:rsid w:val="002D4E96"/>
    <w:rsid w:val="002E06D0"/>
    <w:rsid w:val="002E47E1"/>
    <w:rsid w:val="002F03D4"/>
    <w:rsid w:val="002F1EB4"/>
    <w:rsid w:val="002F3722"/>
    <w:rsid w:val="002F7698"/>
    <w:rsid w:val="00300BBC"/>
    <w:rsid w:val="00303412"/>
    <w:rsid w:val="00303734"/>
    <w:rsid w:val="003039D8"/>
    <w:rsid w:val="00304864"/>
    <w:rsid w:val="00304F04"/>
    <w:rsid w:val="003063DE"/>
    <w:rsid w:val="0030723D"/>
    <w:rsid w:val="00307D16"/>
    <w:rsid w:val="00310178"/>
    <w:rsid w:val="003102BC"/>
    <w:rsid w:val="00310E39"/>
    <w:rsid w:val="00311565"/>
    <w:rsid w:val="003115F6"/>
    <w:rsid w:val="0031197B"/>
    <w:rsid w:val="003137CA"/>
    <w:rsid w:val="003146E8"/>
    <w:rsid w:val="00315115"/>
    <w:rsid w:val="00315F27"/>
    <w:rsid w:val="00320CAE"/>
    <w:rsid w:val="00323D0F"/>
    <w:rsid w:val="00323EA7"/>
    <w:rsid w:val="003246C6"/>
    <w:rsid w:val="00324C0F"/>
    <w:rsid w:val="00330486"/>
    <w:rsid w:val="0033198D"/>
    <w:rsid w:val="00331ED2"/>
    <w:rsid w:val="00332576"/>
    <w:rsid w:val="0033372E"/>
    <w:rsid w:val="00334CEE"/>
    <w:rsid w:val="0033517F"/>
    <w:rsid w:val="00336C61"/>
    <w:rsid w:val="00337697"/>
    <w:rsid w:val="003400DB"/>
    <w:rsid w:val="0034387B"/>
    <w:rsid w:val="00343D65"/>
    <w:rsid w:val="0035016D"/>
    <w:rsid w:val="00352A85"/>
    <w:rsid w:val="00356354"/>
    <w:rsid w:val="00356B93"/>
    <w:rsid w:val="00357D3A"/>
    <w:rsid w:val="003600EF"/>
    <w:rsid w:val="003617C7"/>
    <w:rsid w:val="00362EA0"/>
    <w:rsid w:val="00364759"/>
    <w:rsid w:val="003649FD"/>
    <w:rsid w:val="003651C8"/>
    <w:rsid w:val="00366E3B"/>
    <w:rsid w:val="00371DC7"/>
    <w:rsid w:val="00372EAC"/>
    <w:rsid w:val="00375DC9"/>
    <w:rsid w:val="00380876"/>
    <w:rsid w:val="0038100B"/>
    <w:rsid w:val="00383763"/>
    <w:rsid w:val="00383EEC"/>
    <w:rsid w:val="00386CDF"/>
    <w:rsid w:val="00387163"/>
    <w:rsid w:val="00387790"/>
    <w:rsid w:val="003878B8"/>
    <w:rsid w:val="00387BA6"/>
    <w:rsid w:val="0039118F"/>
    <w:rsid w:val="003924F8"/>
    <w:rsid w:val="003940F5"/>
    <w:rsid w:val="0039624C"/>
    <w:rsid w:val="003A140A"/>
    <w:rsid w:val="003A19D4"/>
    <w:rsid w:val="003A231E"/>
    <w:rsid w:val="003A39DE"/>
    <w:rsid w:val="003A4ED4"/>
    <w:rsid w:val="003B14F8"/>
    <w:rsid w:val="003B353F"/>
    <w:rsid w:val="003B3C9B"/>
    <w:rsid w:val="003B416D"/>
    <w:rsid w:val="003B564C"/>
    <w:rsid w:val="003B7742"/>
    <w:rsid w:val="003C03A9"/>
    <w:rsid w:val="003C4222"/>
    <w:rsid w:val="003C5E35"/>
    <w:rsid w:val="003C71C8"/>
    <w:rsid w:val="003D2D42"/>
    <w:rsid w:val="003D33EC"/>
    <w:rsid w:val="003D345F"/>
    <w:rsid w:val="003D3A07"/>
    <w:rsid w:val="003D68EC"/>
    <w:rsid w:val="003E1441"/>
    <w:rsid w:val="003E1C4E"/>
    <w:rsid w:val="003E3AB3"/>
    <w:rsid w:val="003E3EB1"/>
    <w:rsid w:val="003E4395"/>
    <w:rsid w:val="003E570D"/>
    <w:rsid w:val="003E6650"/>
    <w:rsid w:val="003E6F4E"/>
    <w:rsid w:val="003F04D3"/>
    <w:rsid w:val="003F0F20"/>
    <w:rsid w:val="003F40FA"/>
    <w:rsid w:val="003F4A28"/>
    <w:rsid w:val="00400093"/>
    <w:rsid w:val="00400BB8"/>
    <w:rsid w:val="0040169D"/>
    <w:rsid w:val="00401E27"/>
    <w:rsid w:val="0040298F"/>
    <w:rsid w:val="00402EE4"/>
    <w:rsid w:val="00404551"/>
    <w:rsid w:val="004052AD"/>
    <w:rsid w:val="004101B3"/>
    <w:rsid w:val="00410DB3"/>
    <w:rsid w:val="00411502"/>
    <w:rsid w:val="0041188C"/>
    <w:rsid w:val="00411893"/>
    <w:rsid w:val="00411CE0"/>
    <w:rsid w:val="00412117"/>
    <w:rsid w:val="00413E3C"/>
    <w:rsid w:val="00414849"/>
    <w:rsid w:val="0041516F"/>
    <w:rsid w:val="0042114D"/>
    <w:rsid w:val="0042131C"/>
    <w:rsid w:val="0042338D"/>
    <w:rsid w:val="00425248"/>
    <w:rsid w:val="00425671"/>
    <w:rsid w:val="00425743"/>
    <w:rsid w:val="00426650"/>
    <w:rsid w:val="00426DE2"/>
    <w:rsid w:val="004276FA"/>
    <w:rsid w:val="0043046B"/>
    <w:rsid w:val="004340BF"/>
    <w:rsid w:val="00434A99"/>
    <w:rsid w:val="004355F7"/>
    <w:rsid w:val="00436ED4"/>
    <w:rsid w:val="0043777B"/>
    <w:rsid w:val="00440C91"/>
    <w:rsid w:val="00440CC3"/>
    <w:rsid w:val="00440F15"/>
    <w:rsid w:val="00442A66"/>
    <w:rsid w:val="00445250"/>
    <w:rsid w:val="00446029"/>
    <w:rsid w:val="00447B31"/>
    <w:rsid w:val="00447C86"/>
    <w:rsid w:val="004508FC"/>
    <w:rsid w:val="0045287F"/>
    <w:rsid w:val="00455EE9"/>
    <w:rsid w:val="004602B2"/>
    <w:rsid w:val="0046162E"/>
    <w:rsid w:val="00461AA1"/>
    <w:rsid w:val="00462C3D"/>
    <w:rsid w:val="00462F63"/>
    <w:rsid w:val="0046392C"/>
    <w:rsid w:val="00463DDA"/>
    <w:rsid w:val="0046422D"/>
    <w:rsid w:val="00464E61"/>
    <w:rsid w:val="00465A2F"/>
    <w:rsid w:val="004705A8"/>
    <w:rsid w:val="0047236C"/>
    <w:rsid w:val="00472AA1"/>
    <w:rsid w:val="00472D2B"/>
    <w:rsid w:val="00472D5B"/>
    <w:rsid w:val="00473286"/>
    <w:rsid w:val="004737E3"/>
    <w:rsid w:val="00474B33"/>
    <w:rsid w:val="0047715E"/>
    <w:rsid w:val="00477447"/>
    <w:rsid w:val="004807F1"/>
    <w:rsid w:val="00482870"/>
    <w:rsid w:val="00482D6A"/>
    <w:rsid w:val="004838B7"/>
    <w:rsid w:val="00487823"/>
    <w:rsid w:val="004906CD"/>
    <w:rsid w:val="00491744"/>
    <w:rsid w:val="00494F48"/>
    <w:rsid w:val="004A3954"/>
    <w:rsid w:val="004A5077"/>
    <w:rsid w:val="004A55E2"/>
    <w:rsid w:val="004A5D04"/>
    <w:rsid w:val="004A61FD"/>
    <w:rsid w:val="004B177E"/>
    <w:rsid w:val="004B1BC9"/>
    <w:rsid w:val="004B2729"/>
    <w:rsid w:val="004B4432"/>
    <w:rsid w:val="004B44D7"/>
    <w:rsid w:val="004C2E5F"/>
    <w:rsid w:val="004C2ED0"/>
    <w:rsid w:val="004C4ED9"/>
    <w:rsid w:val="004C5956"/>
    <w:rsid w:val="004D188E"/>
    <w:rsid w:val="004D1CD1"/>
    <w:rsid w:val="004D3717"/>
    <w:rsid w:val="004D508E"/>
    <w:rsid w:val="004D7174"/>
    <w:rsid w:val="004D76BD"/>
    <w:rsid w:val="004E06B0"/>
    <w:rsid w:val="004E0EFB"/>
    <w:rsid w:val="004E3FDD"/>
    <w:rsid w:val="004E468A"/>
    <w:rsid w:val="004E4BE6"/>
    <w:rsid w:val="004E6A72"/>
    <w:rsid w:val="004F1571"/>
    <w:rsid w:val="004F32E2"/>
    <w:rsid w:val="004F44FC"/>
    <w:rsid w:val="004F779B"/>
    <w:rsid w:val="005019ED"/>
    <w:rsid w:val="00501D75"/>
    <w:rsid w:val="00504A9E"/>
    <w:rsid w:val="00505916"/>
    <w:rsid w:val="00505C27"/>
    <w:rsid w:val="005065A2"/>
    <w:rsid w:val="00510000"/>
    <w:rsid w:val="0051172E"/>
    <w:rsid w:val="00513D4A"/>
    <w:rsid w:val="0051438E"/>
    <w:rsid w:val="00516248"/>
    <w:rsid w:val="00521BA1"/>
    <w:rsid w:val="00521E6C"/>
    <w:rsid w:val="00522C67"/>
    <w:rsid w:val="00523472"/>
    <w:rsid w:val="00524518"/>
    <w:rsid w:val="00526772"/>
    <w:rsid w:val="0053296D"/>
    <w:rsid w:val="00532B11"/>
    <w:rsid w:val="00534CB0"/>
    <w:rsid w:val="00540329"/>
    <w:rsid w:val="00542A83"/>
    <w:rsid w:val="005437B7"/>
    <w:rsid w:val="00544030"/>
    <w:rsid w:val="00544F94"/>
    <w:rsid w:val="00546268"/>
    <w:rsid w:val="00546BA5"/>
    <w:rsid w:val="00546E17"/>
    <w:rsid w:val="005511D6"/>
    <w:rsid w:val="00551374"/>
    <w:rsid w:val="00551E9D"/>
    <w:rsid w:val="00552864"/>
    <w:rsid w:val="005528E9"/>
    <w:rsid w:val="00553188"/>
    <w:rsid w:val="00553980"/>
    <w:rsid w:val="00554B0B"/>
    <w:rsid w:val="0055518A"/>
    <w:rsid w:val="00555B18"/>
    <w:rsid w:val="00557B71"/>
    <w:rsid w:val="00563682"/>
    <w:rsid w:val="00565281"/>
    <w:rsid w:val="00570A31"/>
    <w:rsid w:val="00570CF2"/>
    <w:rsid w:val="005733E1"/>
    <w:rsid w:val="00573D3D"/>
    <w:rsid w:val="00576D33"/>
    <w:rsid w:val="00580A2A"/>
    <w:rsid w:val="0058167A"/>
    <w:rsid w:val="00581E72"/>
    <w:rsid w:val="005829EC"/>
    <w:rsid w:val="005846A0"/>
    <w:rsid w:val="005851CC"/>
    <w:rsid w:val="005857C9"/>
    <w:rsid w:val="005870BE"/>
    <w:rsid w:val="005877CA"/>
    <w:rsid w:val="00592ED3"/>
    <w:rsid w:val="005955B3"/>
    <w:rsid w:val="00596069"/>
    <w:rsid w:val="00596884"/>
    <w:rsid w:val="005A0594"/>
    <w:rsid w:val="005A12F3"/>
    <w:rsid w:val="005A1789"/>
    <w:rsid w:val="005A19C3"/>
    <w:rsid w:val="005A35DB"/>
    <w:rsid w:val="005A3A00"/>
    <w:rsid w:val="005A52E5"/>
    <w:rsid w:val="005A6B3D"/>
    <w:rsid w:val="005A7149"/>
    <w:rsid w:val="005A792F"/>
    <w:rsid w:val="005B0E07"/>
    <w:rsid w:val="005B0E96"/>
    <w:rsid w:val="005B261E"/>
    <w:rsid w:val="005B3541"/>
    <w:rsid w:val="005C3E72"/>
    <w:rsid w:val="005C441C"/>
    <w:rsid w:val="005C5255"/>
    <w:rsid w:val="005C6269"/>
    <w:rsid w:val="005C6A67"/>
    <w:rsid w:val="005C6B69"/>
    <w:rsid w:val="005C7B4C"/>
    <w:rsid w:val="005D093E"/>
    <w:rsid w:val="005D433E"/>
    <w:rsid w:val="005D4366"/>
    <w:rsid w:val="005D7EAD"/>
    <w:rsid w:val="005E051D"/>
    <w:rsid w:val="005E14BB"/>
    <w:rsid w:val="005E3B73"/>
    <w:rsid w:val="005E7DE7"/>
    <w:rsid w:val="005F2D8E"/>
    <w:rsid w:val="005F3C32"/>
    <w:rsid w:val="005F66A6"/>
    <w:rsid w:val="005F7E87"/>
    <w:rsid w:val="006004EA"/>
    <w:rsid w:val="00601461"/>
    <w:rsid w:val="00601612"/>
    <w:rsid w:val="00602F01"/>
    <w:rsid w:val="006057AA"/>
    <w:rsid w:val="0060699E"/>
    <w:rsid w:val="006128A9"/>
    <w:rsid w:val="00614FBD"/>
    <w:rsid w:val="0061538B"/>
    <w:rsid w:val="00620DB0"/>
    <w:rsid w:val="00621353"/>
    <w:rsid w:val="006234D3"/>
    <w:rsid w:val="00623AB8"/>
    <w:rsid w:val="00627870"/>
    <w:rsid w:val="00627A8D"/>
    <w:rsid w:val="006326B0"/>
    <w:rsid w:val="00632EB8"/>
    <w:rsid w:val="0063442A"/>
    <w:rsid w:val="00634CC5"/>
    <w:rsid w:val="00635036"/>
    <w:rsid w:val="00637492"/>
    <w:rsid w:val="00640D93"/>
    <w:rsid w:val="00641F95"/>
    <w:rsid w:val="006425A8"/>
    <w:rsid w:val="00643C58"/>
    <w:rsid w:val="00645F72"/>
    <w:rsid w:val="0065111A"/>
    <w:rsid w:val="00655E5D"/>
    <w:rsid w:val="006562D5"/>
    <w:rsid w:val="006619F0"/>
    <w:rsid w:val="00662681"/>
    <w:rsid w:val="00662DDB"/>
    <w:rsid w:val="00663453"/>
    <w:rsid w:val="00665CAD"/>
    <w:rsid w:val="00671371"/>
    <w:rsid w:val="00672F82"/>
    <w:rsid w:val="00674157"/>
    <w:rsid w:val="0067449F"/>
    <w:rsid w:val="006753FD"/>
    <w:rsid w:val="00675F06"/>
    <w:rsid w:val="0067798E"/>
    <w:rsid w:val="00677D30"/>
    <w:rsid w:val="00677D8C"/>
    <w:rsid w:val="00685B48"/>
    <w:rsid w:val="00690803"/>
    <w:rsid w:val="00693AF4"/>
    <w:rsid w:val="00693E3C"/>
    <w:rsid w:val="00694EFF"/>
    <w:rsid w:val="00694F85"/>
    <w:rsid w:val="00694F9B"/>
    <w:rsid w:val="00695DA5"/>
    <w:rsid w:val="00697682"/>
    <w:rsid w:val="006A1FDA"/>
    <w:rsid w:val="006A28F3"/>
    <w:rsid w:val="006A37FA"/>
    <w:rsid w:val="006A4B54"/>
    <w:rsid w:val="006A7125"/>
    <w:rsid w:val="006A7879"/>
    <w:rsid w:val="006A7ECD"/>
    <w:rsid w:val="006B0F77"/>
    <w:rsid w:val="006B6EBE"/>
    <w:rsid w:val="006C059C"/>
    <w:rsid w:val="006C17DB"/>
    <w:rsid w:val="006C1B2E"/>
    <w:rsid w:val="006C661E"/>
    <w:rsid w:val="006C6633"/>
    <w:rsid w:val="006C6F2E"/>
    <w:rsid w:val="006C711B"/>
    <w:rsid w:val="006D16D4"/>
    <w:rsid w:val="006D3E9A"/>
    <w:rsid w:val="006D460D"/>
    <w:rsid w:val="006D6904"/>
    <w:rsid w:val="006E075A"/>
    <w:rsid w:val="006E1BC5"/>
    <w:rsid w:val="006E1BD2"/>
    <w:rsid w:val="006E20E4"/>
    <w:rsid w:val="006E28CC"/>
    <w:rsid w:val="006E2E43"/>
    <w:rsid w:val="006E40D7"/>
    <w:rsid w:val="006E65D3"/>
    <w:rsid w:val="006E675E"/>
    <w:rsid w:val="006E7C90"/>
    <w:rsid w:val="006E7FD4"/>
    <w:rsid w:val="006F1A7C"/>
    <w:rsid w:val="006F277F"/>
    <w:rsid w:val="006F5AF4"/>
    <w:rsid w:val="006F6AF8"/>
    <w:rsid w:val="006F6BC1"/>
    <w:rsid w:val="006F7A6B"/>
    <w:rsid w:val="00702026"/>
    <w:rsid w:val="007021E8"/>
    <w:rsid w:val="007027F1"/>
    <w:rsid w:val="0070374C"/>
    <w:rsid w:val="00705BA4"/>
    <w:rsid w:val="007062F5"/>
    <w:rsid w:val="007064B1"/>
    <w:rsid w:val="007076F6"/>
    <w:rsid w:val="007079F3"/>
    <w:rsid w:val="007102B8"/>
    <w:rsid w:val="007118E3"/>
    <w:rsid w:val="00716518"/>
    <w:rsid w:val="0071716C"/>
    <w:rsid w:val="007208F5"/>
    <w:rsid w:val="00722902"/>
    <w:rsid w:val="00723D90"/>
    <w:rsid w:val="00723E63"/>
    <w:rsid w:val="00724236"/>
    <w:rsid w:val="007243BC"/>
    <w:rsid w:val="00724F38"/>
    <w:rsid w:val="00725268"/>
    <w:rsid w:val="007254B7"/>
    <w:rsid w:val="007303A2"/>
    <w:rsid w:val="0073423F"/>
    <w:rsid w:val="00735CFE"/>
    <w:rsid w:val="00740190"/>
    <w:rsid w:val="007412A5"/>
    <w:rsid w:val="007426D1"/>
    <w:rsid w:val="00743868"/>
    <w:rsid w:val="00744EE7"/>
    <w:rsid w:val="00745BBD"/>
    <w:rsid w:val="007462B4"/>
    <w:rsid w:val="007469BF"/>
    <w:rsid w:val="007475F4"/>
    <w:rsid w:val="00747729"/>
    <w:rsid w:val="00750476"/>
    <w:rsid w:val="00755077"/>
    <w:rsid w:val="00756A01"/>
    <w:rsid w:val="00757FFC"/>
    <w:rsid w:val="00761AE4"/>
    <w:rsid w:val="0076663E"/>
    <w:rsid w:val="00767400"/>
    <w:rsid w:val="00767974"/>
    <w:rsid w:val="0077057B"/>
    <w:rsid w:val="00770806"/>
    <w:rsid w:val="00770E4F"/>
    <w:rsid w:val="00771820"/>
    <w:rsid w:val="0077260D"/>
    <w:rsid w:val="007736B7"/>
    <w:rsid w:val="00774537"/>
    <w:rsid w:val="00781FEE"/>
    <w:rsid w:val="00783AA2"/>
    <w:rsid w:val="00783C99"/>
    <w:rsid w:val="00783CC1"/>
    <w:rsid w:val="0078414C"/>
    <w:rsid w:val="00784A03"/>
    <w:rsid w:val="007873A2"/>
    <w:rsid w:val="00790D40"/>
    <w:rsid w:val="00791B3E"/>
    <w:rsid w:val="00791C4C"/>
    <w:rsid w:val="007A002A"/>
    <w:rsid w:val="007A1102"/>
    <w:rsid w:val="007A4B58"/>
    <w:rsid w:val="007A4CE1"/>
    <w:rsid w:val="007A7631"/>
    <w:rsid w:val="007A7B60"/>
    <w:rsid w:val="007B174B"/>
    <w:rsid w:val="007B1C9F"/>
    <w:rsid w:val="007B3A3C"/>
    <w:rsid w:val="007B57EB"/>
    <w:rsid w:val="007B6224"/>
    <w:rsid w:val="007B6CEA"/>
    <w:rsid w:val="007C016E"/>
    <w:rsid w:val="007C0524"/>
    <w:rsid w:val="007C12D5"/>
    <w:rsid w:val="007C1F36"/>
    <w:rsid w:val="007C2246"/>
    <w:rsid w:val="007C562F"/>
    <w:rsid w:val="007C57F9"/>
    <w:rsid w:val="007C640D"/>
    <w:rsid w:val="007D1FD7"/>
    <w:rsid w:val="007D4057"/>
    <w:rsid w:val="007D466A"/>
    <w:rsid w:val="007D5CE1"/>
    <w:rsid w:val="007F0351"/>
    <w:rsid w:val="007F0D12"/>
    <w:rsid w:val="007F0FF6"/>
    <w:rsid w:val="007F3BCD"/>
    <w:rsid w:val="007F3C61"/>
    <w:rsid w:val="007F73BF"/>
    <w:rsid w:val="0080166B"/>
    <w:rsid w:val="0080216E"/>
    <w:rsid w:val="00806EA8"/>
    <w:rsid w:val="0080706D"/>
    <w:rsid w:val="00807B4A"/>
    <w:rsid w:val="008112D0"/>
    <w:rsid w:val="0081449E"/>
    <w:rsid w:val="00814662"/>
    <w:rsid w:val="00815431"/>
    <w:rsid w:val="008168FB"/>
    <w:rsid w:val="00817600"/>
    <w:rsid w:val="00822233"/>
    <w:rsid w:val="008241C0"/>
    <w:rsid w:val="00825F4C"/>
    <w:rsid w:val="0082684C"/>
    <w:rsid w:val="00827A51"/>
    <w:rsid w:val="00833215"/>
    <w:rsid w:val="008349CC"/>
    <w:rsid w:val="0083575A"/>
    <w:rsid w:val="00836E52"/>
    <w:rsid w:val="008434E3"/>
    <w:rsid w:val="00847C0D"/>
    <w:rsid w:val="00847DA3"/>
    <w:rsid w:val="008506A1"/>
    <w:rsid w:val="0085350A"/>
    <w:rsid w:val="00856059"/>
    <w:rsid w:val="008572D8"/>
    <w:rsid w:val="008576C9"/>
    <w:rsid w:val="00861CEF"/>
    <w:rsid w:val="00863586"/>
    <w:rsid w:val="0087107E"/>
    <w:rsid w:val="00874945"/>
    <w:rsid w:val="00875842"/>
    <w:rsid w:val="008760A7"/>
    <w:rsid w:val="00877D3F"/>
    <w:rsid w:val="00880AC6"/>
    <w:rsid w:val="00883EFB"/>
    <w:rsid w:val="0088410E"/>
    <w:rsid w:val="00884359"/>
    <w:rsid w:val="00891348"/>
    <w:rsid w:val="00893E75"/>
    <w:rsid w:val="00895F52"/>
    <w:rsid w:val="00897068"/>
    <w:rsid w:val="0089755B"/>
    <w:rsid w:val="008A3E0E"/>
    <w:rsid w:val="008A53D1"/>
    <w:rsid w:val="008B1F46"/>
    <w:rsid w:val="008B1F8A"/>
    <w:rsid w:val="008B5E17"/>
    <w:rsid w:val="008B6646"/>
    <w:rsid w:val="008B7D40"/>
    <w:rsid w:val="008C0BEA"/>
    <w:rsid w:val="008C70EF"/>
    <w:rsid w:val="008D4B36"/>
    <w:rsid w:val="008D4D33"/>
    <w:rsid w:val="008D5FEE"/>
    <w:rsid w:val="008E0BA7"/>
    <w:rsid w:val="008E1E4E"/>
    <w:rsid w:val="008E378B"/>
    <w:rsid w:val="008E5977"/>
    <w:rsid w:val="008E7413"/>
    <w:rsid w:val="008E78CC"/>
    <w:rsid w:val="008F0067"/>
    <w:rsid w:val="008F01A4"/>
    <w:rsid w:val="008F0AAC"/>
    <w:rsid w:val="008F1E2E"/>
    <w:rsid w:val="008F4F3F"/>
    <w:rsid w:val="008F531F"/>
    <w:rsid w:val="008F71E8"/>
    <w:rsid w:val="008F74F4"/>
    <w:rsid w:val="008F7ACC"/>
    <w:rsid w:val="009029C1"/>
    <w:rsid w:val="009032FC"/>
    <w:rsid w:val="0090531E"/>
    <w:rsid w:val="0090567F"/>
    <w:rsid w:val="00910019"/>
    <w:rsid w:val="0091010A"/>
    <w:rsid w:val="00911A4B"/>
    <w:rsid w:val="009205EE"/>
    <w:rsid w:val="009239E7"/>
    <w:rsid w:val="00926B44"/>
    <w:rsid w:val="00926D07"/>
    <w:rsid w:val="009275FF"/>
    <w:rsid w:val="00927E22"/>
    <w:rsid w:val="00927F0A"/>
    <w:rsid w:val="0093017A"/>
    <w:rsid w:val="0093119C"/>
    <w:rsid w:val="009325FE"/>
    <w:rsid w:val="00933B32"/>
    <w:rsid w:val="009345AC"/>
    <w:rsid w:val="00934643"/>
    <w:rsid w:val="009370FD"/>
    <w:rsid w:val="0094059F"/>
    <w:rsid w:val="0094062E"/>
    <w:rsid w:val="00943EB7"/>
    <w:rsid w:val="00944CCC"/>
    <w:rsid w:val="00947029"/>
    <w:rsid w:val="009477E0"/>
    <w:rsid w:val="009512A3"/>
    <w:rsid w:val="00951D4E"/>
    <w:rsid w:val="00957722"/>
    <w:rsid w:val="00957DDA"/>
    <w:rsid w:val="00960288"/>
    <w:rsid w:val="00962724"/>
    <w:rsid w:val="009633D6"/>
    <w:rsid w:val="00966891"/>
    <w:rsid w:val="009668EE"/>
    <w:rsid w:val="00967788"/>
    <w:rsid w:val="00972137"/>
    <w:rsid w:val="009728B5"/>
    <w:rsid w:val="00973132"/>
    <w:rsid w:val="00973F67"/>
    <w:rsid w:val="00974AF9"/>
    <w:rsid w:val="00975DDF"/>
    <w:rsid w:val="009762B0"/>
    <w:rsid w:val="00976DB6"/>
    <w:rsid w:val="00980A20"/>
    <w:rsid w:val="009827DB"/>
    <w:rsid w:val="0098680B"/>
    <w:rsid w:val="00987188"/>
    <w:rsid w:val="0098720F"/>
    <w:rsid w:val="0099011F"/>
    <w:rsid w:val="00993858"/>
    <w:rsid w:val="00994FF4"/>
    <w:rsid w:val="00996D60"/>
    <w:rsid w:val="009A10C6"/>
    <w:rsid w:val="009A39A6"/>
    <w:rsid w:val="009A3B8C"/>
    <w:rsid w:val="009A4592"/>
    <w:rsid w:val="009A4CDC"/>
    <w:rsid w:val="009A6C55"/>
    <w:rsid w:val="009A7404"/>
    <w:rsid w:val="009A78DE"/>
    <w:rsid w:val="009B2B35"/>
    <w:rsid w:val="009B468E"/>
    <w:rsid w:val="009B6022"/>
    <w:rsid w:val="009B6669"/>
    <w:rsid w:val="009B6794"/>
    <w:rsid w:val="009B6D75"/>
    <w:rsid w:val="009C000D"/>
    <w:rsid w:val="009C0B11"/>
    <w:rsid w:val="009C3CA5"/>
    <w:rsid w:val="009C48CC"/>
    <w:rsid w:val="009C6F05"/>
    <w:rsid w:val="009D1C87"/>
    <w:rsid w:val="009D537C"/>
    <w:rsid w:val="009E0264"/>
    <w:rsid w:val="009E22F4"/>
    <w:rsid w:val="009E392B"/>
    <w:rsid w:val="009E4202"/>
    <w:rsid w:val="009E687B"/>
    <w:rsid w:val="009E7452"/>
    <w:rsid w:val="009F2C78"/>
    <w:rsid w:val="009F3BE7"/>
    <w:rsid w:val="009F3CC2"/>
    <w:rsid w:val="009F4835"/>
    <w:rsid w:val="009F48E3"/>
    <w:rsid w:val="009F4F5A"/>
    <w:rsid w:val="009F4F63"/>
    <w:rsid w:val="009F6FB7"/>
    <w:rsid w:val="009F7B79"/>
    <w:rsid w:val="00A040EE"/>
    <w:rsid w:val="00A07531"/>
    <w:rsid w:val="00A10F72"/>
    <w:rsid w:val="00A15F56"/>
    <w:rsid w:val="00A17747"/>
    <w:rsid w:val="00A17847"/>
    <w:rsid w:val="00A20CA2"/>
    <w:rsid w:val="00A236BE"/>
    <w:rsid w:val="00A24D60"/>
    <w:rsid w:val="00A26B25"/>
    <w:rsid w:val="00A30F21"/>
    <w:rsid w:val="00A34A7B"/>
    <w:rsid w:val="00A370F5"/>
    <w:rsid w:val="00A37A9A"/>
    <w:rsid w:val="00A37B24"/>
    <w:rsid w:val="00A37CC3"/>
    <w:rsid w:val="00A41A38"/>
    <w:rsid w:val="00A424A9"/>
    <w:rsid w:val="00A445A5"/>
    <w:rsid w:val="00A44B1B"/>
    <w:rsid w:val="00A455DD"/>
    <w:rsid w:val="00A46CD7"/>
    <w:rsid w:val="00A53F38"/>
    <w:rsid w:val="00A5456E"/>
    <w:rsid w:val="00A56070"/>
    <w:rsid w:val="00A562CD"/>
    <w:rsid w:val="00A571D3"/>
    <w:rsid w:val="00A60DE4"/>
    <w:rsid w:val="00A611CF"/>
    <w:rsid w:val="00A62628"/>
    <w:rsid w:val="00A651A6"/>
    <w:rsid w:val="00A706B4"/>
    <w:rsid w:val="00A72A18"/>
    <w:rsid w:val="00A74E4A"/>
    <w:rsid w:val="00A7775E"/>
    <w:rsid w:val="00A777CE"/>
    <w:rsid w:val="00A82ACD"/>
    <w:rsid w:val="00A84BCC"/>
    <w:rsid w:val="00A84C64"/>
    <w:rsid w:val="00A8730E"/>
    <w:rsid w:val="00A875B9"/>
    <w:rsid w:val="00A90139"/>
    <w:rsid w:val="00A92B55"/>
    <w:rsid w:val="00A935EF"/>
    <w:rsid w:val="00A95FB1"/>
    <w:rsid w:val="00A9647B"/>
    <w:rsid w:val="00A96F80"/>
    <w:rsid w:val="00A978B9"/>
    <w:rsid w:val="00AA0DBF"/>
    <w:rsid w:val="00AA1147"/>
    <w:rsid w:val="00AA23C6"/>
    <w:rsid w:val="00AB21C9"/>
    <w:rsid w:val="00AB500B"/>
    <w:rsid w:val="00AB57A1"/>
    <w:rsid w:val="00AB5996"/>
    <w:rsid w:val="00AB6AFB"/>
    <w:rsid w:val="00AC0042"/>
    <w:rsid w:val="00AC5355"/>
    <w:rsid w:val="00AC7AFD"/>
    <w:rsid w:val="00AD16DD"/>
    <w:rsid w:val="00AD1BCF"/>
    <w:rsid w:val="00AD211A"/>
    <w:rsid w:val="00AD5992"/>
    <w:rsid w:val="00AD7837"/>
    <w:rsid w:val="00AE1089"/>
    <w:rsid w:val="00AE4C18"/>
    <w:rsid w:val="00AE5A2C"/>
    <w:rsid w:val="00AE5ED3"/>
    <w:rsid w:val="00AE6937"/>
    <w:rsid w:val="00AF00CD"/>
    <w:rsid w:val="00AF0C8D"/>
    <w:rsid w:val="00AF1345"/>
    <w:rsid w:val="00AF21FD"/>
    <w:rsid w:val="00AF46DC"/>
    <w:rsid w:val="00AF5A0C"/>
    <w:rsid w:val="00AF7D81"/>
    <w:rsid w:val="00B015A5"/>
    <w:rsid w:val="00B01A47"/>
    <w:rsid w:val="00B073BC"/>
    <w:rsid w:val="00B12034"/>
    <w:rsid w:val="00B13020"/>
    <w:rsid w:val="00B2059A"/>
    <w:rsid w:val="00B22A5E"/>
    <w:rsid w:val="00B2347F"/>
    <w:rsid w:val="00B23806"/>
    <w:rsid w:val="00B240DB"/>
    <w:rsid w:val="00B24A2E"/>
    <w:rsid w:val="00B26DD3"/>
    <w:rsid w:val="00B27F9A"/>
    <w:rsid w:val="00B302C9"/>
    <w:rsid w:val="00B317EB"/>
    <w:rsid w:val="00B324F8"/>
    <w:rsid w:val="00B35844"/>
    <w:rsid w:val="00B36133"/>
    <w:rsid w:val="00B36B70"/>
    <w:rsid w:val="00B41698"/>
    <w:rsid w:val="00B41BDE"/>
    <w:rsid w:val="00B451D8"/>
    <w:rsid w:val="00B452F9"/>
    <w:rsid w:val="00B54F8F"/>
    <w:rsid w:val="00B5518A"/>
    <w:rsid w:val="00B56E62"/>
    <w:rsid w:val="00B57ED0"/>
    <w:rsid w:val="00B6076F"/>
    <w:rsid w:val="00B615C9"/>
    <w:rsid w:val="00B62468"/>
    <w:rsid w:val="00B6359F"/>
    <w:rsid w:val="00B63D18"/>
    <w:rsid w:val="00B6400B"/>
    <w:rsid w:val="00B67B53"/>
    <w:rsid w:val="00B67F7D"/>
    <w:rsid w:val="00B70BE2"/>
    <w:rsid w:val="00B71AB4"/>
    <w:rsid w:val="00B72FCF"/>
    <w:rsid w:val="00B73EEC"/>
    <w:rsid w:val="00B777BB"/>
    <w:rsid w:val="00B8064B"/>
    <w:rsid w:val="00B80F6C"/>
    <w:rsid w:val="00B844AF"/>
    <w:rsid w:val="00B86128"/>
    <w:rsid w:val="00B86A5F"/>
    <w:rsid w:val="00B875F0"/>
    <w:rsid w:val="00B87606"/>
    <w:rsid w:val="00B91B7A"/>
    <w:rsid w:val="00B932CD"/>
    <w:rsid w:val="00B93391"/>
    <w:rsid w:val="00B96086"/>
    <w:rsid w:val="00B97F22"/>
    <w:rsid w:val="00BA25C7"/>
    <w:rsid w:val="00BA33AF"/>
    <w:rsid w:val="00BA34C7"/>
    <w:rsid w:val="00BA6019"/>
    <w:rsid w:val="00BA77BF"/>
    <w:rsid w:val="00BB1978"/>
    <w:rsid w:val="00BB1E5B"/>
    <w:rsid w:val="00BB23E6"/>
    <w:rsid w:val="00BC0C0B"/>
    <w:rsid w:val="00BC1B9A"/>
    <w:rsid w:val="00BC2031"/>
    <w:rsid w:val="00BC53B6"/>
    <w:rsid w:val="00BC6753"/>
    <w:rsid w:val="00BD22A3"/>
    <w:rsid w:val="00BD273B"/>
    <w:rsid w:val="00BD5277"/>
    <w:rsid w:val="00BD75F9"/>
    <w:rsid w:val="00BD77DA"/>
    <w:rsid w:val="00BD7822"/>
    <w:rsid w:val="00BE2877"/>
    <w:rsid w:val="00BE7074"/>
    <w:rsid w:val="00BE718A"/>
    <w:rsid w:val="00BF2274"/>
    <w:rsid w:val="00BF657B"/>
    <w:rsid w:val="00C01681"/>
    <w:rsid w:val="00C01D74"/>
    <w:rsid w:val="00C02C8C"/>
    <w:rsid w:val="00C03917"/>
    <w:rsid w:val="00C04957"/>
    <w:rsid w:val="00C05176"/>
    <w:rsid w:val="00C066DE"/>
    <w:rsid w:val="00C0695B"/>
    <w:rsid w:val="00C06E26"/>
    <w:rsid w:val="00C10C12"/>
    <w:rsid w:val="00C13413"/>
    <w:rsid w:val="00C142C2"/>
    <w:rsid w:val="00C165F2"/>
    <w:rsid w:val="00C16833"/>
    <w:rsid w:val="00C172E5"/>
    <w:rsid w:val="00C227D0"/>
    <w:rsid w:val="00C23087"/>
    <w:rsid w:val="00C244CD"/>
    <w:rsid w:val="00C275CD"/>
    <w:rsid w:val="00C302C7"/>
    <w:rsid w:val="00C31120"/>
    <w:rsid w:val="00C32F5E"/>
    <w:rsid w:val="00C3320A"/>
    <w:rsid w:val="00C33595"/>
    <w:rsid w:val="00C35599"/>
    <w:rsid w:val="00C36FC9"/>
    <w:rsid w:val="00C40345"/>
    <w:rsid w:val="00C41A45"/>
    <w:rsid w:val="00C42E27"/>
    <w:rsid w:val="00C4338E"/>
    <w:rsid w:val="00C44328"/>
    <w:rsid w:val="00C44411"/>
    <w:rsid w:val="00C448FC"/>
    <w:rsid w:val="00C47AB7"/>
    <w:rsid w:val="00C47ACB"/>
    <w:rsid w:val="00C50732"/>
    <w:rsid w:val="00C5145D"/>
    <w:rsid w:val="00C52D97"/>
    <w:rsid w:val="00C55395"/>
    <w:rsid w:val="00C55DD1"/>
    <w:rsid w:val="00C56414"/>
    <w:rsid w:val="00C57ABB"/>
    <w:rsid w:val="00C615F7"/>
    <w:rsid w:val="00C63FB1"/>
    <w:rsid w:val="00C65707"/>
    <w:rsid w:val="00C657F3"/>
    <w:rsid w:val="00C65E69"/>
    <w:rsid w:val="00C7206F"/>
    <w:rsid w:val="00C74614"/>
    <w:rsid w:val="00C74706"/>
    <w:rsid w:val="00C770A0"/>
    <w:rsid w:val="00C777C6"/>
    <w:rsid w:val="00C809EB"/>
    <w:rsid w:val="00C821AD"/>
    <w:rsid w:val="00C838E3"/>
    <w:rsid w:val="00C83CDA"/>
    <w:rsid w:val="00C8536F"/>
    <w:rsid w:val="00C857CD"/>
    <w:rsid w:val="00C86568"/>
    <w:rsid w:val="00C8715B"/>
    <w:rsid w:val="00C87A46"/>
    <w:rsid w:val="00C9015B"/>
    <w:rsid w:val="00C9105F"/>
    <w:rsid w:val="00C92EF4"/>
    <w:rsid w:val="00C9591E"/>
    <w:rsid w:val="00C95A12"/>
    <w:rsid w:val="00CA0A1F"/>
    <w:rsid w:val="00CA2694"/>
    <w:rsid w:val="00CA3735"/>
    <w:rsid w:val="00CA5704"/>
    <w:rsid w:val="00CB076C"/>
    <w:rsid w:val="00CB2367"/>
    <w:rsid w:val="00CB2F17"/>
    <w:rsid w:val="00CB38EC"/>
    <w:rsid w:val="00CB3C64"/>
    <w:rsid w:val="00CB4B61"/>
    <w:rsid w:val="00CC2479"/>
    <w:rsid w:val="00CC4564"/>
    <w:rsid w:val="00CC4B21"/>
    <w:rsid w:val="00CC580E"/>
    <w:rsid w:val="00CC5BCC"/>
    <w:rsid w:val="00CC5DFE"/>
    <w:rsid w:val="00CC6439"/>
    <w:rsid w:val="00CC6C6C"/>
    <w:rsid w:val="00CD1149"/>
    <w:rsid w:val="00CD196C"/>
    <w:rsid w:val="00CD4019"/>
    <w:rsid w:val="00CD46AD"/>
    <w:rsid w:val="00CD4DE2"/>
    <w:rsid w:val="00CD4EC0"/>
    <w:rsid w:val="00CD5BD5"/>
    <w:rsid w:val="00CD71D7"/>
    <w:rsid w:val="00CE1708"/>
    <w:rsid w:val="00CE2C98"/>
    <w:rsid w:val="00CE33CD"/>
    <w:rsid w:val="00CE55B9"/>
    <w:rsid w:val="00CE628E"/>
    <w:rsid w:val="00CE6E82"/>
    <w:rsid w:val="00CE78A8"/>
    <w:rsid w:val="00CF2480"/>
    <w:rsid w:val="00CF2981"/>
    <w:rsid w:val="00CF34E4"/>
    <w:rsid w:val="00CF3607"/>
    <w:rsid w:val="00CF4959"/>
    <w:rsid w:val="00CF4CA4"/>
    <w:rsid w:val="00CF5CA0"/>
    <w:rsid w:val="00CF74CC"/>
    <w:rsid w:val="00CF7C5E"/>
    <w:rsid w:val="00D000F6"/>
    <w:rsid w:val="00D0012D"/>
    <w:rsid w:val="00D003B0"/>
    <w:rsid w:val="00D0092C"/>
    <w:rsid w:val="00D00EC3"/>
    <w:rsid w:val="00D05B40"/>
    <w:rsid w:val="00D07F25"/>
    <w:rsid w:val="00D11777"/>
    <w:rsid w:val="00D1322F"/>
    <w:rsid w:val="00D15E8C"/>
    <w:rsid w:val="00D177E1"/>
    <w:rsid w:val="00D23981"/>
    <w:rsid w:val="00D24EA1"/>
    <w:rsid w:val="00D24ED0"/>
    <w:rsid w:val="00D3434B"/>
    <w:rsid w:val="00D3494E"/>
    <w:rsid w:val="00D35391"/>
    <w:rsid w:val="00D354CE"/>
    <w:rsid w:val="00D355BF"/>
    <w:rsid w:val="00D36D73"/>
    <w:rsid w:val="00D400BE"/>
    <w:rsid w:val="00D404E9"/>
    <w:rsid w:val="00D43ED6"/>
    <w:rsid w:val="00D440B7"/>
    <w:rsid w:val="00D46E9C"/>
    <w:rsid w:val="00D4761A"/>
    <w:rsid w:val="00D5205C"/>
    <w:rsid w:val="00D52E59"/>
    <w:rsid w:val="00D540AC"/>
    <w:rsid w:val="00D57A55"/>
    <w:rsid w:val="00D61574"/>
    <w:rsid w:val="00D72438"/>
    <w:rsid w:val="00D74E21"/>
    <w:rsid w:val="00D75FD8"/>
    <w:rsid w:val="00D7779D"/>
    <w:rsid w:val="00D81776"/>
    <w:rsid w:val="00D81ABF"/>
    <w:rsid w:val="00D81C92"/>
    <w:rsid w:val="00D834FE"/>
    <w:rsid w:val="00D87270"/>
    <w:rsid w:val="00D90C95"/>
    <w:rsid w:val="00D90FBE"/>
    <w:rsid w:val="00D918AF"/>
    <w:rsid w:val="00D92FC9"/>
    <w:rsid w:val="00D930E3"/>
    <w:rsid w:val="00D964C7"/>
    <w:rsid w:val="00D9662A"/>
    <w:rsid w:val="00DA0F87"/>
    <w:rsid w:val="00DA25B9"/>
    <w:rsid w:val="00DA3091"/>
    <w:rsid w:val="00DA3C3C"/>
    <w:rsid w:val="00DA54F3"/>
    <w:rsid w:val="00DA7687"/>
    <w:rsid w:val="00DA7D50"/>
    <w:rsid w:val="00DB47A0"/>
    <w:rsid w:val="00DB639A"/>
    <w:rsid w:val="00DB6F29"/>
    <w:rsid w:val="00DB7A3E"/>
    <w:rsid w:val="00DB7A54"/>
    <w:rsid w:val="00DC02AE"/>
    <w:rsid w:val="00DC1A0D"/>
    <w:rsid w:val="00DC216A"/>
    <w:rsid w:val="00DC2BD5"/>
    <w:rsid w:val="00DC2C3C"/>
    <w:rsid w:val="00DC5708"/>
    <w:rsid w:val="00DC78FB"/>
    <w:rsid w:val="00DD080C"/>
    <w:rsid w:val="00DD2CDE"/>
    <w:rsid w:val="00DD36B2"/>
    <w:rsid w:val="00DD56C2"/>
    <w:rsid w:val="00DD6B9D"/>
    <w:rsid w:val="00DD70D0"/>
    <w:rsid w:val="00DD7B6E"/>
    <w:rsid w:val="00DD7BFA"/>
    <w:rsid w:val="00DD7D51"/>
    <w:rsid w:val="00DE0936"/>
    <w:rsid w:val="00DE13AE"/>
    <w:rsid w:val="00DE1713"/>
    <w:rsid w:val="00DE422B"/>
    <w:rsid w:val="00DE4593"/>
    <w:rsid w:val="00DE595F"/>
    <w:rsid w:val="00DF01D0"/>
    <w:rsid w:val="00DF11A8"/>
    <w:rsid w:val="00DF149A"/>
    <w:rsid w:val="00DF2CE4"/>
    <w:rsid w:val="00DF4E58"/>
    <w:rsid w:val="00DF5DB6"/>
    <w:rsid w:val="00DF5EF5"/>
    <w:rsid w:val="00DF678F"/>
    <w:rsid w:val="00E0228E"/>
    <w:rsid w:val="00E022A3"/>
    <w:rsid w:val="00E02B89"/>
    <w:rsid w:val="00E041FB"/>
    <w:rsid w:val="00E06780"/>
    <w:rsid w:val="00E10EFC"/>
    <w:rsid w:val="00E1274E"/>
    <w:rsid w:val="00E15614"/>
    <w:rsid w:val="00E15D09"/>
    <w:rsid w:val="00E16812"/>
    <w:rsid w:val="00E16F19"/>
    <w:rsid w:val="00E20FC3"/>
    <w:rsid w:val="00E22882"/>
    <w:rsid w:val="00E23656"/>
    <w:rsid w:val="00E24514"/>
    <w:rsid w:val="00E25C15"/>
    <w:rsid w:val="00E269DA"/>
    <w:rsid w:val="00E317C4"/>
    <w:rsid w:val="00E346F8"/>
    <w:rsid w:val="00E3780C"/>
    <w:rsid w:val="00E40BC2"/>
    <w:rsid w:val="00E4446D"/>
    <w:rsid w:val="00E4571C"/>
    <w:rsid w:val="00E4776A"/>
    <w:rsid w:val="00E50958"/>
    <w:rsid w:val="00E55604"/>
    <w:rsid w:val="00E56193"/>
    <w:rsid w:val="00E56243"/>
    <w:rsid w:val="00E5637E"/>
    <w:rsid w:val="00E56389"/>
    <w:rsid w:val="00E575E6"/>
    <w:rsid w:val="00E600C0"/>
    <w:rsid w:val="00E623D4"/>
    <w:rsid w:val="00E626C7"/>
    <w:rsid w:val="00E6278C"/>
    <w:rsid w:val="00E668ED"/>
    <w:rsid w:val="00E66F94"/>
    <w:rsid w:val="00E72814"/>
    <w:rsid w:val="00E729B1"/>
    <w:rsid w:val="00E76E9B"/>
    <w:rsid w:val="00E80CC6"/>
    <w:rsid w:val="00E819C3"/>
    <w:rsid w:val="00E83B39"/>
    <w:rsid w:val="00E83FA0"/>
    <w:rsid w:val="00E841A2"/>
    <w:rsid w:val="00E84A4B"/>
    <w:rsid w:val="00E91C31"/>
    <w:rsid w:val="00E924F7"/>
    <w:rsid w:val="00E926FA"/>
    <w:rsid w:val="00E9298F"/>
    <w:rsid w:val="00E92E63"/>
    <w:rsid w:val="00E94209"/>
    <w:rsid w:val="00E9476C"/>
    <w:rsid w:val="00E94EA7"/>
    <w:rsid w:val="00E95556"/>
    <w:rsid w:val="00EA11B9"/>
    <w:rsid w:val="00EA11F0"/>
    <w:rsid w:val="00EA571E"/>
    <w:rsid w:val="00EA5E92"/>
    <w:rsid w:val="00EA6197"/>
    <w:rsid w:val="00EA68DA"/>
    <w:rsid w:val="00EB08BD"/>
    <w:rsid w:val="00EB3703"/>
    <w:rsid w:val="00EB4F91"/>
    <w:rsid w:val="00EB6741"/>
    <w:rsid w:val="00EC008C"/>
    <w:rsid w:val="00EC0E2A"/>
    <w:rsid w:val="00EC0F45"/>
    <w:rsid w:val="00EC20B5"/>
    <w:rsid w:val="00EC2BE1"/>
    <w:rsid w:val="00EC3443"/>
    <w:rsid w:val="00EC37C3"/>
    <w:rsid w:val="00EC5D53"/>
    <w:rsid w:val="00EC67FB"/>
    <w:rsid w:val="00EC75A6"/>
    <w:rsid w:val="00EC7936"/>
    <w:rsid w:val="00ED0232"/>
    <w:rsid w:val="00ED0ADF"/>
    <w:rsid w:val="00ED0C81"/>
    <w:rsid w:val="00ED1CAC"/>
    <w:rsid w:val="00ED4481"/>
    <w:rsid w:val="00ED4DA8"/>
    <w:rsid w:val="00ED7400"/>
    <w:rsid w:val="00ED786D"/>
    <w:rsid w:val="00EE0011"/>
    <w:rsid w:val="00EE0E9C"/>
    <w:rsid w:val="00EE3E2D"/>
    <w:rsid w:val="00EE460C"/>
    <w:rsid w:val="00EE541D"/>
    <w:rsid w:val="00EE589F"/>
    <w:rsid w:val="00EE594F"/>
    <w:rsid w:val="00EE5B9B"/>
    <w:rsid w:val="00EE744D"/>
    <w:rsid w:val="00EF2E96"/>
    <w:rsid w:val="00EF4C36"/>
    <w:rsid w:val="00EF6AFA"/>
    <w:rsid w:val="00EF7795"/>
    <w:rsid w:val="00EF7863"/>
    <w:rsid w:val="00EF7923"/>
    <w:rsid w:val="00F00942"/>
    <w:rsid w:val="00F00F1A"/>
    <w:rsid w:val="00F02670"/>
    <w:rsid w:val="00F02946"/>
    <w:rsid w:val="00F04045"/>
    <w:rsid w:val="00F046BA"/>
    <w:rsid w:val="00F0472E"/>
    <w:rsid w:val="00F05556"/>
    <w:rsid w:val="00F05A0A"/>
    <w:rsid w:val="00F06366"/>
    <w:rsid w:val="00F06D70"/>
    <w:rsid w:val="00F11583"/>
    <w:rsid w:val="00F11845"/>
    <w:rsid w:val="00F119D1"/>
    <w:rsid w:val="00F11E9D"/>
    <w:rsid w:val="00F16868"/>
    <w:rsid w:val="00F17FE1"/>
    <w:rsid w:val="00F21534"/>
    <w:rsid w:val="00F2188C"/>
    <w:rsid w:val="00F23391"/>
    <w:rsid w:val="00F243B5"/>
    <w:rsid w:val="00F252F6"/>
    <w:rsid w:val="00F25D91"/>
    <w:rsid w:val="00F25F84"/>
    <w:rsid w:val="00F27877"/>
    <w:rsid w:val="00F27F26"/>
    <w:rsid w:val="00F305EA"/>
    <w:rsid w:val="00F3579E"/>
    <w:rsid w:val="00F43808"/>
    <w:rsid w:val="00F44A6B"/>
    <w:rsid w:val="00F4753D"/>
    <w:rsid w:val="00F47812"/>
    <w:rsid w:val="00F5081D"/>
    <w:rsid w:val="00F525F7"/>
    <w:rsid w:val="00F52DC2"/>
    <w:rsid w:val="00F5466B"/>
    <w:rsid w:val="00F57BE0"/>
    <w:rsid w:val="00F60EE0"/>
    <w:rsid w:val="00F64D3F"/>
    <w:rsid w:val="00F6627E"/>
    <w:rsid w:val="00F663E0"/>
    <w:rsid w:val="00F66998"/>
    <w:rsid w:val="00F67D9B"/>
    <w:rsid w:val="00F7206D"/>
    <w:rsid w:val="00F720EB"/>
    <w:rsid w:val="00F7302C"/>
    <w:rsid w:val="00F73F4F"/>
    <w:rsid w:val="00F75514"/>
    <w:rsid w:val="00F76B54"/>
    <w:rsid w:val="00F77616"/>
    <w:rsid w:val="00F776FC"/>
    <w:rsid w:val="00F80C87"/>
    <w:rsid w:val="00F80F88"/>
    <w:rsid w:val="00F81FA9"/>
    <w:rsid w:val="00F837F7"/>
    <w:rsid w:val="00F90CC0"/>
    <w:rsid w:val="00F9232A"/>
    <w:rsid w:val="00F92D4C"/>
    <w:rsid w:val="00F958B2"/>
    <w:rsid w:val="00FA2E02"/>
    <w:rsid w:val="00FA445B"/>
    <w:rsid w:val="00FA4A25"/>
    <w:rsid w:val="00FB059E"/>
    <w:rsid w:val="00FB05A2"/>
    <w:rsid w:val="00FB0A8B"/>
    <w:rsid w:val="00FB2628"/>
    <w:rsid w:val="00FB3899"/>
    <w:rsid w:val="00FB45DA"/>
    <w:rsid w:val="00FB59BA"/>
    <w:rsid w:val="00FB5A66"/>
    <w:rsid w:val="00FB6120"/>
    <w:rsid w:val="00FB67A3"/>
    <w:rsid w:val="00FB77EC"/>
    <w:rsid w:val="00FB7BD6"/>
    <w:rsid w:val="00FC7FA8"/>
    <w:rsid w:val="00FD0C53"/>
    <w:rsid w:val="00FD3AE0"/>
    <w:rsid w:val="00FD661C"/>
    <w:rsid w:val="00FD68F5"/>
    <w:rsid w:val="00FD7392"/>
    <w:rsid w:val="00FD742D"/>
    <w:rsid w:val="00FE0089"/>
    <w:rsid w:val="00FE1A1E"/>
    <w:rsid w:val="00FE3C3F"/>
    <w:rsid w:val="00FE4DDA"/>
    <w:rsid w:val="00FE54F8"/>
    <w:rsid w:val="00FE5771"/>
    <w:rsid w:val="00FF2472"/>
    <w:rsid w:val="00FF25E9"/>
    <w:rsid w:val="00FF3CF3"/>
    <w:rsid w:val="00FF5232"/>
    <w:rsid w:val="0EC52A03"/>
    <w:rsid w:val="0F8C6CB2"/>
    <w:rsid w:val="1B3721C8"/>
    <w:rsid w:val="1E3447F0"/>
    <w:rsid w:val="20A4128D"/>
    <w:rsid w:val="23476D20"/>
    <w:rsid w:val="27932EF0"/>
    <w:rsid w:val="2D803B0F"/>
    <w:rsid w:val="39B34082"/>
    <w:rsid w:val="3EBC3E32"/>
    <w:rsid w:val="431725B7"/>
    <w:rsid w:val="43333A13"/>
    <w:rsid w:val="57F16C7F"/>
    <w:rsid w:val="618A4954"/>
    <w:rsid w:val="67871780"/>
    <w:rsid w:val="75FF7F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3DD715"/>
  <w15:docId w15:val="{084FDE4B-8862-4304-B5A9-C5A471FB2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locked="1" w:uiPriority="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pPr>
      <w:autoSpaceDE w:val="0"/>
      <w:autoSpaceDN w:val="0"/>
      <w:adjustRightInd w:val="0"/>
      <w:ind w:left="270" w:hanging="270"/>
      <w:jc w:val="left"/>
      <w:outlineLvl w:val="1"/>
    </w:pPr>
    <w:rPr>
      <w:rFonts w:ascii="StoneSansSemibold" w:hAnsi="StoneSansSemibold" w:cs="StoneSansSemibold"/>
      <w:color w:val="000000"/>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Body Text"/>
    <w:basedOn w:val="a"/>
    <w:link w:val="a6"/>
    <w:uiPriority w:val="99"/>
    <w:qFormat/>
    <w:pPr>
      <w:jc w:val="center"/>
    </w:pPr>
    <w:rPr>
      <w:sz w:val="44"/>
      <w:szCs w:val="44"/>
    </w:rPr>
  </w:style>
  <w:style w:type="paragraph" w:styleId="a7">
    <w:name w:val="Body Text Indent"/>
    <w:basedOn w:val="a"/>
    <w:link w:val="a8"/>
    <w:uiPriority w:val="99"/>
    <w:qFormat/>
    <w:pPr>
      <w:ind w:firstLine="645"/>
      <w:jc w:val="left"/>
    </w:pPr>
    <w:rPr>
      <w:rFonts w:ascii="仿宋_GB2312" w:eastAsia="仿宋_GB2312" w:cs="仿宋_GB2312"/>
      <w:sz w:val="32"/>
      <w:szCs w:val="32"/>
    </w:rPr>
  </w:style>
  <w:style w:type="paragraph" w:styleId="a9">
    <w:name w:val="Plain Text"/>
    <w:basedOn w:val="a"/>
    <w:link w:val="aa"/>
    <w:uiPriority w:val="99"/>
    <w:qFormat/>
    <w:rPr>
      <w:rFonts w:ascii="宋体" w:hAnsi="Courier New" w:cs="宋体"/>
    </w:rPr>
  </w:style>
  <w:style w:type="paragraph" w:styleId="ab">
    <w:name w:val="Date"/>
    <w:basedOn w:val="a"/>
    <w:next w:val="a"/>
    <w:link w:val="ac"/>
    <w:uiPriority w:val="99"/>
    <w:qFormat/>
    <w:pPr>
      <w:ind w:leftChars="2500" w:left="100"/>
    </w:pPr>
    <w:rPr>
      <w:rFonts w:eastAsia="仿宋_GB2312"/>
      <w:sz w:val="30"/>
      <w:szCs w:val="30"/>
    </w:rPr>
  </w:style>
  <w:style w:type="paragraph" w:styleId="21">
    <w:name w:val="Body Text Indent 2"/>
    <w:basedOn w:val="a"/>
    <w:link w:val="22"/>
    <w:uiPriority w:val="99"/>
    <w:qFormat/>
    <w:pPr>
      <w:ind w:firstLineChars="200" w:firstLine="560"/>
    </w:pPr>
    <w:rPr>
      <w:rFonts w:ascii="仿宋_GB2312" w:eastAsia="仿宋_GB2312" w:cs="仿宋_GB2312"/>
      <w:sz w:val="28"/>
      <w:szCs w:val="28"/>
    </w:rPr>
  </w:style>
  <w:style w:type="paragraph" w:styleId="ad">
    <w:name w:val="Balloon Text"/>
    <w:basedOn w:val="a"/>
    <w:link w:val="ae"/>
    <w:uiPriority w:val="99"/>
    <w:semiHidden/>
    <w:qFormat/>
    <w:rPr>
      <w:sz w:val="18"/>
      <w:szCs w:val="18"/>
    </w:rPr>
  </w:style>
  <w:style w:type="paragraph" w:styleId="af">
    <w:name w:val="footer"/>
    <w:basedOn w:val="a"/>
    <w:link w:val="af0"/>
    <w:uiPriority w:val="99"/>
    <w:qFormat/>
    <w:pPr>
      <w:tabs>
        <w:tab w:val="center" w:pos="4153"/>
        <w:tab w:val="right" w:pos="8306"/>
      </w:tabs>
      <w:snapToGrid w:val="0"/>
      <w:jc w:val="left"/>
    </w:pPr>
    <w:rPr>
      <w:sz w:val="18"/>
      <w:szCs w:val="18"/>
    </w:rPr>
  </w:style>
  <w:style w:type="paragraph" w:styleId="af1">
    <w:name w:val="header"/>
    <w:basedOn w:val="a"/>
    <w:link w:val="af2"/>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uiPriority w:val="99"/>
    <w:qFormat/>
    <w:pPr>
      <w:spacing w:after="120"/>
      <w:ind w:leftChars="200" w:left="420"/>
    </w:pPr>
    <w:rPr>
      <w:sz w:val="16"/>
      <w:szCs w:val="16"/>
    </w:rPr>
  </w:style>
  <w:style w:type="paragraph" w:styleId="23">
    <w:name w:val="Body Text 2"/>
    <w:basedOn w:val="a"/>
    <w:link w:val="24"/>
    <w:uiPriority w:val="99"/>
    <w:qFormat/>
    <w:pPr>
      <w:spacing w:after="120" w:line="480" w:lineRule="auto"/>
    </w:p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3">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f4">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99"/>
    <w:qFormat/>
    <w:rPr>
      <w:b/>
      <w:bCs/>
    </w:rPr>
  </w:style>
  <w:style w:type="character" w:styleId="af6">
    <w:name w:val="page number"/>
    <w:basedOn w:val="a0"/>
    <w:uiPriority w:val="99"/>
    <w:qFormat/>
  </w:style>
  <w:style w:type="character" w:styleId="af7">
    <w:name w:val="Hyperlink"/>
    <w:uiPriority w:val="99"/>
    <w:qFormat/>
    <w:rPr>
      <w:color w:val="000000"/>
      <w:u w:val="none"/>
    </w:rPr>
  </w:style>
  <w:style w:type="character" w:customStyle="1" w:styleId="10">
    <w:name w:val="标题 1 字符"/>
    <w:link w:val="1"/>
    <w:uiPriority w:val="9"/>
    <w:qFormat/>
    <w:rPr>
      <w:b/>
      <w:bCs/>
      <w:kern w:val="44"/>
      <w:sz w:val="44"/>
      <w:szCs w:val="44"/>
    </w:rPr>
  </w:style>
  <w:style w:type="character" w:customStyle="1" w:styleId="20">
    <w:name w:val="标题 2 字符"/>
    <w:link w:val="2"/>
    <w:uiPriority w:val="9"/>
    <w:semiHidden/>
    <w:qFormat/>
    <w:rPr>
      <w:rFonts w:ascii="Cambria" w:eastAsia="宋体" w:hAnsi="Cambria" w:cs="Times New Roman"/>
      <w:b/>
      <w:bCs/>
      <w:sz w:val="32"/>
      <w:szCs w:val="32"/>
    </w:rPr>
  </w:style>
  <w:style w:type="paragraph" w:customStyle="1" w:styleId="Char">
    <w:name w:val="Char"/>
    <w:basedOn w:val="a"/>
    <w:uiPriority w:val="99"/>
    <w:qFormat/>
    <w:rPr>
      <w:rFonts w:ascii="Tahoma" w:hAnsi="Tahoma" w:cs="Tahoma"/>
      <w:sz w:val="24"/>
      <w:szCs w:val="24"/>
    </w:rPr>
  </w:style>
  <w:style w:type="character" w:customStyle="1" w:styleId="ae">
    <w:name w:val="批注框文本 字符"/>
    <w:link w:val="ad"/>
    <w:uiPriority w:val="99"/>
    <w:semiHidden/>
    <w:qFormat/>
    <w:rPr>
      <w:sz w:val="0"/>
      <w:szCs w:val="0"/>
    </w:rPr>
  </w:style>
  <w:style w:type="character" w:customStyle="1" w:styleId="a6">
    <w:name w:val="正文文本 字符"/>
    <w:link w:val="a5"/>
    <w:uiPriority w:val="99"/>
    <w:semiHidden/>
    <w:qFormat/>
    <w:rPr>
      <w:szCs w:val="21"/>
    </w:rPr>
  </w:style>
  <w:style w:type="character" w:customStyle="1" w:styleId="a8">
    <w:name w:val="正文文本缩进 字符"/>
    <w:link w:val="a7"/>
    <w:uiPriority w:val="99"/>
    <w:semiHidden/>
    <w:qFormat/>
    <w:rPr>
      <w:szCs w:val="21"/>
    </w:rPr>
  </w:style>
  <w:style w:type="character" w:customStyle="1" w:styleId="22">
    <w:name w:val="正文文本缩进 2 字符"/>
    <w:link w:val="21"/>
    <w:uiPriority w:val="99"/>
    <w:semiHidden/>
    <w:qFormat/>
    <w:rPr>
      <w:szCs w:val="21"/>
    </w:rPr>
  </w:style>
  <w:style w:type="character" w:customStyle="1" w:styleId="ac">
    <w:name w:val="日期 字符"/>
    <w:link w:val="ab"/>
    <w:uiPriority w:val="99"/>
    <w:semiHidden/>
    <w:qFormat/>
    <w:rPr>
      <w:szCs w:val="21"/>
    </w:rPr>
  </w:style>
  <w:style w:type="character" w:customStyle="1" w:styleId="af0">
    <w:name w:val="页脚 字符"/>
    <w:link w:val="af"/>
    <w:uiPriority w:val="99"/>
    <w:semiHidden/>
    <w:qFormat/>
    <w:rPr>
      <w:sz w:val="18"/>
      <w:szCs w:val="18"/>
    </w:rPr>
  </w:style>
  <w:style w:type="character" w:customStyle="1" w:styleId="HTML0">
    <w:name w:val="HTML 预设格式 字符"/>
    <w:link w:val="HTML"/>
    <w:uiPriority w:val="99"/>
    <w:semiHidden/>
    <w:qFormat/>
    <w:rPr>
      <w:rFonts w:ascii="Courier New" w:hAnsi="Courier New" w:cs="Courier New"/>
      <w:sz w:val="20"/>
      <w:szCs w:val="20"/>
    </w:rPr>
  </w:style>
  <w:style w:type="paragraph" w:customStyle="1" w:styleId="style1">
    <w:name w:val="style1"/>
    <w:basedOn w:val="a"/>
    <w:uiPriority w:val="99"/>
    <w:qFormat/>
    <w:pPr>
      <w:widowControl/>
      <w:spacing w:before="100" w:beforeAutospacing="1" w:after="100" w:afterAutospacing="1"/>
      <w:jc w:val="left"/>
    </w:pPr>
    <w:rPr>
      <w:rFonts w:ascii="宋体" w:hAnsi="宋体" w:cs="宋体"/>
      <w:kern w:val="0"/>
      <w:sz w:val="54"/>
      <w:szCs w:val="54"/>
    </w:rPr>
  </w:style>
  <w:style w:type="paragraph" w:customStyle="1" w:styleId="11">
    <w:name w:val="样式1"/>
    <w:basedOn w:val="a"/>
    <w:uiPriority w:val="99"/>
    <w:qFormat/>
    <w:pPr>
      <w:widowControl/>
      <w:spacing w:after="240" w:line="240" w:lineRule="atLeast"/>
      <w:ind w:right="800"/>
      <w:jc w:val="right"/>
    </w:pPr>
    <w:rPr>
      <w:kern w:val="0"/>
    </w:rPr>
  </w:style>
  <w:style w:type="character" w:customStyle="1" w:styleId="30">
    <w:name w:val="正文文本缩进 3 字符"/>
    <w:link w:val="3"/>
    <w:uiPriority w:val="99"/>
    <w:semiHidden/>
    <w:qFormat/>
    <w:rPr>
      <w:sz w:val="16"/>
      <w:szCs w:val="16"/>
    </w:rPr>
  </w:style>
  <w:style w:type="character" w:customStyle="1" w:styleId="af2">
    <w:name w:val="页眉 字符"/>
    <w:link w:val="af1"/>
    <w:uiPriority w:val="99"/>
    <w:semiHidden/>
    <w:qFormat/>
    <w:rPr>
      <w:sz w:val="18"/>
      <w:szCs w:val="18"/>
    </w:rPr>
  </w:style>
  <w:style w:type="paragraph" w:customStyle="1" w:styleId="31">
    <w:name w:val="样式3"/>
    <w:basedOn w:val="a"/>
    <w:autoRedefine/>
    <w:uiPriority w:val="99"/>
    <w:qFormat/>
    <w:rPr>
      <w:rFonts w:ascii="宋体" w:hAnsi="宋体" w:cs="宋体"/>
    </w:rPr>
  </w:style>
  <w:style w:type="paragraph" w:styleId="af8">
    <w:name w:val="No Spacing"/>
    <w:link w:val="af9"/>
    <w:uiPriority w:val="99"/>
    <w:qFormat/>
    <w:pPr>
      <w:widowControl w:val="0"/>
      <w:jc w:val="both"/>
    </w:pPr>
    <w:rPr>
      <w:kern w:val="2"/>
      <w:sz w:val="21"/>
      <w:szCs w:val="21"/>
    </w:rPr>
  </w:style>
  <w:style w:type="character" w:customStyle="1" w:styleId="af9">
    <w:name w:val="无间隔 字符"/>
    <w:link w:val="af8"/>
    <w:uiPriority w:val="99"/>
    <w:qFormat/>
    <w:locked/>
    <w:rPr>
      <w:kern w:val="2"/>
      <w:sz w:val="24"/>
      <w:szCs w:val="24"/>
      <w:lang w:val="en-US" w:eastAsia="zh-CN"/>
    </w:rPr>
  </w:style>
  <w:style w:type="character" w:customStyle="1" w:styleId="aa">
    <w:name w:val="纯文本 字符"/>
    <w:link w:val="a9"/>
    <w:uiPriority w:val="99"/>
    <w:semiHidden/>
    <w:qFormat/>
    <w:rPr>
      <w:rFonts w:ascii="宋体" w:hAnsi="Courier New" w:cs="Courier New"/>
      <w:szCs w:val="21"/>
    </w:rPr>
  </w:style>
  <w:style w:type="character" w:customStyle="1" w:styleId="14blue1">
    <w:name w:val="14blue1"/>
    <w:uiPriority w:val="99"/>
    <w:qFormat/>
    <w:rPr>
      <w:color w:val="auto"/>
      <w:sz w:val="18"/>
      <w:szCs w:val="18"/>
    </w:rPr>
  </w:style>
  <w:style w:type="paragraph" w:customStyle="1" w:styleId="Default">
    <w:name w:val="Default"/>
    <w:uiPriority w:val="99"/>
    <w:qFormat/>
    <w:pPr>
      <w:widowControl w:val="0"/>
      <w:autoSpaceDE w:val="0"/>
      <w:autoSpaceDN w:val="0"/>
      <w:adjustRightInd w:val="0"/>
    </w:pPr>
    <w:rPr>
      <w:rFonts w:ascii="仿宋_GB2312" w:eastAsia="仿宋_GB2312" w:cs="仿宋_GB2312"/>
      <w:color w:val="000000"/>
      <w:sz w:val="24"/>
      <w:szCs w:val="24"/>
    </w:rPr>
  </w:style>
  <w:style w:type="character" w:customStyle="1" w:styleId="n14px1">
    <w:name w:val="n14px1"/>
    <w:uiPriority w:val="99"/>
    <w:qFormat/>
    <w:rPr>
      <w:sz w:val="21"/>
      <w:szCs w:val="21"/>
      <w:u w:val="none"/>
    </w:rPr>
  </w:style>
  <w:style w:type="paragraph" w:customStyle="1" w:styleId="Char1">
    <w:name w:val="Char1"/>
    <w:basedOn w:val="a"/>
    <w:autoRedefine/>
    <w:uiPriority w:val="99"/>
    <w:qFormat/>
    <w:pPr>
      <w:widowControl/>
      <w:spacing w:after="160" w:line="240" w:lineRule="exact"/>
      <w:jc w:val="left"/>
    </w:pPr>
    <w:rPr>
      <w:rFonts w:ascii="Verdana" w:eastAsia="仿宋_GB2312" w:hAnsi="Verdana" w:cs="Verdana"/>
      <w:kern w:val="0"/>
      <w:sz w:val="24"/>
      <w:szCs w:val="24"/>
      <w:lang w:eastAsia="en-US"/>
    </w:rPr>
  </w:style>
  <w:style w:type="character" w:customStyle="1" w:styleId="24">
    <w:name w:val="正文文本 2 字符"/>
    <w:link w:val="23"/>
    <w:uiPriority w:val="99"/>
    <w:semiHidden/>
    <w:qFormat/>
    <w:rPr>
      <w:szCs w:val="21"/>
    </w:rPr>
  </w:style>
  <w:style w:type="character" w:customStyle="1" w:styleId="style2">
    <w:name w:val="style2"/>
    <w:basedOn w:val="a0"/>
    <w:uiPriority w:val="99"/>
    <w:qFormat/>
  </w:style>
  <w:style w:type="paragraph" w:customStyle="1" w:styleId="style3style1">
    <w:name w:val="style3 style1"/>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CharCharCharCharCharCharChar">
    <w:name w:val="Char Char Char Char Char Char Char"/>
    <w:basedOn w:val="a"/>
    <w:autoRedefine/>
    <w:uiPriority w:val="99"/>
    <w:qFormat/>
    <w:pPr>
      <w:widowControl/>
      <w:spacing w:after="160" w:line="240" w:lineRule="exact"/>
      <w:jc w:val="left"/>
    </w:pPr>
    <w:rPr>
      <w:rFonts w:ascii="Verdana" w:eastAsia="仿宋_GB2312" w:hAnsi="Verdana" w:cs="Verdana"/>
      <w:kern w:val="0"/>
      <w:sz w:val="24"/>
      <w:szCs w:val="24"/>
      <w:lang w:eastAsia="en-US"/>
    </w:rPr>
  </w:style>
  <w:style w:type="character" w:customStyle="1" w:styleId="a4">
    <w:name w:val="文档结构图 字符"/>
    <w:link w:val="a3"/>
    <w:uiPriority w:val="99"/>
    <w:semiHidden/>
    <w:qFormat/>
    <w:rPr>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149</Words>
  <Characters>854</Characters>
  <Application>Microsoft Office Word</Application>
  <DocSecurity>0</DocSecurity>
  <Lines>7</Lines>
  <Paragraphs>2</Paragraphs>
  <ScaleCrop>false</ScaleCrop>
  <Company>渝西学院</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渝西学院贯标办公室文件</dc:title>
  <dc:creator>Administrator</dc:creator>
  <cp:lastModifiedBy>Administrator</cp:lastModifiedBy>
  <cp:revision>60</cp:revision>
  <cp:lastPrinted>2016-05-04T01:25:00Z</cp:lastPrinted>
  <dcterms:created xsi:type="dcterms:W3CDTF">2014-04-18T00:42:00Z</dcterms:created>
  <dcterms:modified xsi:type="dcterms:W3CDTF">2026-04-28T02:58:00Z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eyJoZGlkIjoiNDU2NmJkOWM0NDkzNzk1MGMyODBiNzVjMzliMzRmZTYiLCJ1c2VySWQiOiIxMjg0MTUyOSJ9</vt:lpwstr>
  </property>
  <property fmtid="{D5CDD505-2E9C-101B-9397-08002B2CF9AE}" pid="3" name="KSOProductBuildVer">
    <vt:lpwstr>2052-12.1.0.24655</vt:lpwstr>
  </property>
  <property fmtid="{D5CDD505-2E9C-101B-9397-08002B2CF9AE}" pid="4" name="ICV">
    <vt:lpwstr>A542F789480C499A8447E54AEE8E3FCE_13</vt:lpwstr>
  </property>
</Properties>
</file>